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42" w:rsidRPr="00180D67" w:rsidRDefault="002B0C42" w:rsidP="002B0C42">
      <w:pPr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Załącznik nr 1</w:t>
      </w:r>
      <w:r w:rsidR="00005EB4">
        <w:rPr>
          <w:rFonts w:ascii="Times New Roman" w:hAnsi="Times New Roman" w:cs="Times New Roman"/>
          <w:b/>
          <w:sz w:val="21"/>
          <w:szCs w:val="21"/>
        </w:rPr>
        <w:t>7</w:t>
      </w:r>
      <w:r w:rsidRPr="00180D67">
        <w:rPr>
          <w:rFonts w:ascii="Times New Roman" w:hAnsi="Times New Roman" w:cs="Times New Roman"/>
          <w:b/>
          <w:sz w:val="21"/>
          <w:szCs w:val="21"/>
        </w:rPr>
        <w:t xml:space="preserve">  – Wzór umowy</w:t>
      </w: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UMOWA</w:t>
      </w:r>
      <w:r w:rsidR="00EA409A" w:rsidRPr="00180D67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Pr="00180D67">
        <w:rPr>
          <w:rFonts w:ascii="Times New Roman" w:hAnsi="Times New Roman" w:cs="Times New Roman"/>
          <w:b/>
          <w:sz w:val="21"/>
          <w:szCs w:val="21"/>
        </w:rPr>
        <w:t>ZOZ/DO/OM/ZP/</w:t>
      </w:r>
      <w:r w:rsidR="00005EB4">
        <w:rPr>
          <w:rFonts w:ascii="Times New Roman" w:hAnsi="Times New Roman" w:cs="Times New Roman"/>
          <w:b/>
          <w:sz w:val="21"/>
          <w:szCs w:val="21"/>
        </w:rPr>
        <w:t>64</w:t>
      </w:r>
      <w:r w:rsidRPr="00180D67">
        <w:rPr>
          <w:rFonts w:ascii="Times New Roman" w:hAnsi="Times New Roman" w:cs="Times New Roman"/>
          <w:b/>
          <w:sz w:val="21"/>
          <w:szCs w:val="21"/>
        </w:rPr>
        <w:t>/202</w:t>
      </w:r>
      <w:r w:rsidR="00EA409A" w:rsidRPr="00180D67">
        <w:rPr>
          <w:rFonts w:ascii="Times New Roman" w:hAnsi="Times New Roman" w:cs="Times New Roman"/>
          <w:b/>
          <w:sz w:val="21"/>
          <w:szCs w:val="21"/>
        </w:rPr>
        <w:t>5</w:t>
      </w:r>
      <w:r w:rsidRPr="00180D67">
        <w:rPr>
          <w:rFonts w:ascii="Times New Roman" w:hAnsi="Times New Roman" w:cs="Times New Roman"/>
          <w:b/>
          <w:sz w:val="21"/>
          <w:szCs w:val="21"/>
        </w:rPr>
        <w:t>/……./…….</w:t>
      </w: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zawarta w dniu </w:t>
      </w:r>
      <w:r w:rsidRPr="00180D67">
        <w:rPr>
          <w:rFonts w:ascii="Times New Roman" w:hAnsi="Times New Roman" w:cs="Times New Roman"/>
          <w:b/>
          <w:sz w:val="21"/>
          <w:szCs w:val="21"/>
        </w:rPr>
        <w:t>………………...</w:t>
      </w:r>
      <w:r w:rsidRPr="00180D67">
        <w:rPr>
          <w:rFonts w:ascii="Times New Roman" w:hAnsi="Times New Roman" w:cs="Times New Roman"/>
          <w:sz w:val="21"/>
          <w:szCs w:val="21"/>
        </w:rPr>
        <w:t xml:space="preserve"> roku w Busku – Zdroju, pomiędzy:</w:t>
      </w:r>
      <w:r w:rsidRPr="00180D67">
        <w:rPr>
          <w:rFonts w:ascii="Times New Roman" w:hAnsi="Times New Roman" w:cs="Times New Roman"/>
          <w:sz w:val="21"/>
          <w:szCs w:val="21"/>
        </w:rPr>
        <w:tab/>
      </w:r>
      <w:r w:rsidRPr="00180D67">
        <w:rPr>
          <w:rFonts w:ascii="Times New Roman" w:hAnsi="Times New Roman" w:cs="Times New Roman"/>
          <w:sz w:val="21"/>
          <w:szCs w:val="21"/>
        </w:rPr>
        <w:tab/>
        <w:t xml:space="preserve">                         </w:t>
      </w: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Zespołem Opieki Zdrowotnej w Busku - Zdroju, 28 – 100 Busko – Zdrój, ul. Bohaterów Warszawy 67</w:t>
      </w:r>
      <w:r w:rsidRPr="00180D67">
        <w:rPr>
          <w:rFonts w:ascii="Times New Roman" w:hAnsi="Times New Roman" w:cs="Times New Roman"/>
          <w:sz w:val="21"/>
          <w:szCs w:val="21"/>
        </w:rPr>
        <w:t>, wpisanym do Krajowego Rejestru Sądowego prowadzonego przez Sąd Rejonowy w Kielcach, X Wydział Gospodarczy Krajowego Rejestru Sądowego Nr KRS 0000005019, NIP 6</w:t>
      </w:r>
      <w:r w:rsidR="008569B7" w:rsidRPr="00180D67">
        <w:rPr>
          <w:rFonts w:ascii="Times New Roman" w:hAnsi="Times New Roman" w:cs="Times New Roman"/>
          <w:sz w:val="21"/>
          <w:szCs w:val="21"/>
        </w:rPr>
        <w:t>55-16-62-705, REGON: 000311467, Nr BDO 000135152</w:t>
      </w: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180D67">
        <w:rPr>
          <w:rFonts w:ascii="Times New Roman" w:hAnsi="Times New Roman" w:cs="Times New Roman"/>
          <w:b/>
          <w:sz w:val="21"/>
          <w:szCs w:val="21"/>
        </w:rPr>
        <w:t xml:space="preserve">„Zamawiającym”, </w:t>
      </w:r>
      <w:r w:rsidRPr="00180D67">
        <w:rPr>
          <w:rFonts w:ascii="Times New Roman" w:hAnsi="Times New Roman" w:cs="Times New Roman"/>
          <w:sz w:val="21"/>
          <w:szCs w:val="21"/>
        </w:rPr>
        <w:t>reprezentowanym przez:</w:t>
      </w:r>
    </w:p>
    <w:p w:rsidR="002B0C42" w:rsidRPr="00180D67" w:rsidRDefault="002B0C42" w:rsidP="002B0C42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Dyrektora Zespołu Opieki Zdrowotnej w Busku-Zdroju –</w:t>
      </w:r>
      <w:r w:rsidR="00EA409A" w:rsidRPr="00180D67">
        <w:rPr>
          <w:rFonts w:ascii="Times New Roman" w:hAnsi="Times New Roman" w:cs="Times New Roman"/>
          <w:b/>
          <w:sz w:val="21"/>
          <w:szCs w:val="21"/>
        </w:rPr>
        <w:t xml:space="preserve">Janinę </w:t>
      </w:r>
      <w:proofErr w:type="spellStart"/>
      <w:r w:rsidR="00EA409A" w:rsidRPr="00180D67">
        <w:rPr>
          <w:rFonts w:ascii="Times New Roman" w:hAnsi="Times New Roman" w:cs="Times New Roman"/>
          <w:b/>
          <w:sz w:val="21"/>
          <w:szCs w:val="21"/>
        </w:rPr>
        <w:t>Dobaj</w:t>
      </w:r>
      <w:proofErr w:type="spellEnd"/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a</w:t>
      </w: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180D67">
        <w:rPr>
          <w:rFonts w:ascii="Times New Roman" w:hAnsi="Times New Roman" w:cs="Times New Roman"/>
          <w:b/>
          <w:sz w:val="21"/>
          <w:szCs w:val="21"/>
        </w:rPr>
        <w:t>„Wykonawcą”</w:t>
      </w:r>
      <w:r w:rsidRPr="00180D67">
        <w:rPr>
          <w:rFonts w:ascii="Times New Roman" w:hAnsi="Times New Roman" w:cs="Times New Roman"/>
          <w:sz w:val="21"/>
          <w:szCs w:val="21"/>
        </w:rPr>
        <w:t>, reprezentowanym przez:</w:t>
      </w:r>
    </w:p>
    <w:p w:rsidR="002B0C42" w:rsidRPr="00180D67" w:rsidRDefault="002B0C42" w:rsidP="002B0C42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2B0C42" w:rsidRPr="00180D67" w:rsidRDefault="002B0C42" w:rsidP="002B0C42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Umowa została zawarta na podstawie przeprowadzonego postępowania o udzielenie zamówienia publicznego prowadzonego przez Zespół Opieki Zdrowotnej w Busku – Zdroju w trybie podstawowym, znak: ZOZ/DO/OM/ZP/</w:t>
      </w:r>
      <w:r w:rsidR="00005EB4">
        <w:rPr>
          <w:rFonts w:ascii="Times New Roman" w:hAnsi="Times New Roman" w:cs="Times New Roman"/>
          <w:b/>
          <w:sz w:val="21"/>
          <w:szCs w:val="21"/>
        </w:rPr>
        <w:t>64</w:t>
      </w:r>
      <w:r w:rsidRPr="00180D67">
        <w:rPr>
          <w:rFonts w:ascii="Times New Roman" w:hAnsi="Times New Roman" w:cs="Times New Roman"/>
          <w:b/>
          <w:sz w:val="21"/>
          <w:szCs w:val="21"/>
        </w:rPr>
        <w:t>/202</w:t>
      </w:r>
      <w:r w:rsidR="00EA409A" w:rsidRPr="00180D67">
        <w:rPr>
          <w:rFonts w:ascii="Times New Roman" w:hAnsi="Times New Roman" w:cs="Times New Roman"/>
          <w:b/>
          <w:sz w:val="21"/>
          <w:szCs w:val="21"/>
        </w:rPr>
        <w:t>5</w:t>
      </w:r>
      <w:r w:rsidRPr="00180D67">
        <w:rPr>
          <w:rFonts w:ascii="Times New Roman" w:hAnsi="Times New Roman" w:cs="Times New Roman"/>
          <w:b/>
          <w:sz w:val="21"/>
          <w:szCs w:val="21"/>
        </w:rPr>
        <w:t xml:space="preserve"> z zachowaniem zasad określonych ustawą z dnia 11 września 2019 r. Prawo zamówień publicznych (</w:t>
      </w:r>
      <w:r w:rsidRPr="00180D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tekst jednolity: Dz. U. 202</w:t>
      </w:r>
      <w:r w:rsidR="00EA409A" w:rsidRPr="00180D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4</w:t>
      </w:r>
      <w:r w:rsidRPr="00180D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r., poz. nr </w:t>
      </w:r>
      <w:r w:rsidR="00EA409A" w:rsidRPr="00180D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1320</w:t>
      </w:r>
      <w:r w:rsidRPr="00180D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)</w:t>
      </w: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§ 1.</w:t>
      </w:r>
    </w:p>
    <w:p w:rsidR="00EA409A" w:rsidRPr="00180D67" w:rsidRDefault="002B0C42" w:rsidP="00EA409A">
      <w:pPr>
        <w:numPr>
          <w:ilvl w:val="0"/>
          <w:numId w:val="5"/>
        </w:numPr>
        <w:spacing w:before="240" w:after="0" w:line="360" w:lineRule="auto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bCs/>
          <w:sz w:val="21"/>
          <w:szCs w:val="21"/>
        </w:rPr>
        <w:t xml:space="preserve">Przedmiotem umowy jest dostawa sprzętu </w:t>
      </w:r>
      <w:r w:rsidR="001C11F1" w:rsidRPr="00180D67">
        <w:rPr>
          <w:rFonts w:ascii="Times New Roman" w:hAnsi="Times New Roman" w:cs="Times New Roman"/>
          <w:bCs/>
          <w:sz w:val="21"/>
          <w:szCs w:val="21"/>
        </w:rPr>
        <w:t xml:space="preserve">medycznego </w:t>
      </w:r>
      <w:r w:rsidR="00EA409A" w:rsidRPr="00180D67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1C11F1" w:rsidRPr="00180D67">
        <w:rPr>
          <w:rFonts w:ascii="Times New Roman" w:hAnsi="Times New Roman" w:cs="Times New Roman"/>
          <w:bCs/>
          <w:sz w:val="21"/>
          <w:szCs w:val="21"/>
        </w:rPr>
        <w:t xml:space="preserve">dla </w:t>
      </w:r>
      <w:r w:rsidR="00EA409A" w:rsidRPr="00180D67">
        <w:rPr>
          <w:rFonts w:ascii="Times New Roman" w:hAnsi="Times New Roman" w:cs="Times New Roman"/>
          <w:bCs/>
          <w:sz w:val="21"/>
          <w:szCs w:val="21"/>
        </w:rPr>
        <w:t>Zespołu</w:t>
      </w:r>
      <w:r w:rsidRPr="00180D67">
        <w:rPr>
          <w:rFonts w:ascii="Times New Roman" w:hAnsi="Times New Roman" w:cs="Times New Roman"/>
          <w:bCs/>
          <w:sz w:val="21"/>
          <w:szCs w:val="21"/>
        </w:rPr>
        <w:t xml:space="preserve"> Opieki Zdrowotnej w Busku-Zdroju </w:t>
      </w:r>
      <w:r w:rsidRPr="00180D67">
        <w:rPr>
          <w:rFonts w:ascii="Times New Roman" w:hAnsi="Times New Roman" w:cs="Times New Roman"/>
          <w:sz w:val="21"/>
          <w:szCs w:val="21"/>
        </w:rPr>
        <w:t>w</w:t>
      </w:r>
      <w:r w:rsidRPr="00180D67">
        <w:rPr>
          <w:rFonts w:ascii="Times New Roman" w:hAnsi="Times New Roman" w:cs="Times New Roman"/>
          <w:bCs/>
          <w:sz w:val="21"/>
          <w:szCs w:val="21"/>
        </w:rPr>
        <w:t xml:space="preserve"> ilościach  i parametrach określonych w Załącznikach nr </w:t>
      </w:r>
      <w:r w:rsidR="00EA409A" w:rsidRPr="00180D67">
        <w:rPr>
          <w:rFonts w:ascii="Times New Roman" w:hAnsi="Times New Roman" w:cs="Times New Roman"/>
          <w:bCs/>
          <w:sz w:val="21"/>
          <w:szCs w:val="21"/>
        </w:rPr>
        <w:t>…</w:t>
      </w:r>
      <w:r w:rsidRPr="00180D67">
        <w:rPr>
          <w:rFonts w:ascii="Times New Roman" w:hAnsi="Times New Roman" w:cs="Times New Roman"/>
          <w:sz w:val="21"/>
          <w:szCs w:val="21"/>
        </w:rPr>
        <w:t xml:space="preserve">  zwanego w dalszej części Umowy towarem. </w:t>
      </w:r>
    </w:p>
    <w:p w:rsidR="0080315D" w:rsidRPr="00180D67" w:rsidRDefault="002B0C42" w:rsidP="002B0C4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Przedmiot umowy musi odpowiadać wymaganiom polskich norm przenoszących normy europejskie lub normy innych państw członkowskich Europejskiego Obszaru Gospodarczego zgodnie z zapisami art. 101 Ustawy PZP</w:t>
      </w:r>
      <w:r w:rsidR="0080315D" w:rsidRPr="00180D67">
        <w:rPr>
          <w:rFonts w:ascii="Times New Roman" w:hAnsi="Times New Roman" w:cs="Times New Roman"/>
          <w:sz w:val="21"/>
          <w:szCs w:val="21"/>
        </w:rPr>
        <w:t xml:space="preserve"> a w szczególności z :</w:t>
      </w:r>
    </w:p>
    <w:p w:rsidR="0080315D" w:rsidRPr="00180D67" w:rsidRDefault="0080315D" w:rsidP="0080315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a)</w:t>
      </w:r>
      <w:r w:rsidRPr="00180D67">
        <w:rPr>
          <w:rFonts w:ascii="Times New Roman" w:hAnsi="Times New Roman" w:cs="Times New Roman"/>
          <w:sz w:val="21"/>
          <w:szCs w:val="21"/>
        </w:rPr>
        <w:t>Ustawą o wyrobach medycznych z dnia 7 kwietnia 2022 r. (Dz. U. z 2024 r., poz. 1620)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b)</w:t>
      </w:r>
      <w:r w:rsidRPr="00180D67">
        <w:rPr>
          <w:rFonts w:ascii="Times New Roman" w:hAnsi="Times New Roman" w:cs="Times New Roman"/>
          <w:sz w:val="21"/>
          <w:szCs w:val="21"/>
        </w:rPr>
        <w:t>Rozporządzeniem Ministra Zdrowia z dnia 5 listopada 2010 r. w sprawie sposobu klasyfikowania wyrobów medycznych (Dz. U. z 2010 r. Nr 215, poz. 1416),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c)</w:t>
      </w:r>
      <w:r w:rsidRPr="00180D67">
        <w:rPr>
          <w:rFonts w:ascii="Times New Roman" w:hAnsi="Times New Roman" w:cs="Times New Roman"/>
          <w:sz w:val="21"/>
          <w:szCs w:val="21"/>
        </w:rPr>
        <w:t xml:space="preserve"> Rozporządzenia Ministra Zdrowia z dnia 17 lutego 2016 r. w sprawie wymagań zasadniczych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lastRenderedPageBreak/>
        <w:t>oraz procedur zgodności wyrobów medycznych (Dz. U. z 2016 r., poz. 211),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d)</w:t>
      </w:r>
      <w:r w:rsidRPr="00180D67">
        <w:rPr>
          <w:rFonts w:ascii="Times New Roman" w:hAnsi="Times New Roman" w:cs="Times New Roman"/>
          <w:sz w:val="21"/>
          <w:szCs w:val="21"/>
        </w:rPr>
        <w:t xml:space="preserve"> Rozporządzenia Ministra Zdrowia z dnia 23 września 2010 r. w sprawie wzoru znaku CE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(Dz. U. z 2010 r. Nr 186, poz. 1252 z </w:t>
      </w:r>
      <w:proofErr w:type="spellStart"/>
      <w:r w:rsidRPr="00180D67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180D67">
        <w:rPr>
          <w:rFonts w:ascii="Times New Roman" w:hAnsi="Times New Roman" w:cs="Times New Roman"/>
          <w:sz w:val="21"/>
          <w:szCs w:val="21"/>
        </w:rPr>
        <w:t>. zm.),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e)</w:t>
      </w:r>
      <w:r w:rsidRPr="00180D67">
        <w:rPr>
          <w:rFonts w:ascii="Times New Roman" w:hAnsi="Times New Roman" w:cs="Times New Roman"/>
          <w:sz w:val="21"/>
          <w:szCs w:val="21"/>
        </w:rPr>
        <w:t xml:space="preserve"> Rozporządzenia Parlamentu Europejskiego i Rady (UE) 2017/745 z dnia 5 kwietnia 2017 r.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 sprawie wyrobów medycznych, zmiany dyrektywy 2001/83/WE, rozporządzenia (WE) nr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178/2002 i rozporządzenia (WE) nr 1223/2009 oraz uchylenie dyrektyw Rady 90/385/EWG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i 93/42/EWG (Rozporządzenie „</w:t>
      </w:r>
      <w:proofErr w:type="spellStart"/>
      <w:r w:rsidRPr="00180D67">
        <w:rPr>
          <w:rFonts w:ascii="Times New Roman" w:hAnsi="Times New Roman" w:cs="Times New Roman"/>
          <w:sz w:val="21"/>
          <w:szCs w:val="21"/>
        </w:rPr>
        <w:t>Medical</w:t>
      </w:r>
      <w:proofErr w:type="spellEnd"/>
      <w:r w:rsidRPr="00180D67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180D67">
        <w:rPr>
          <w:rFonts w:ascii="Times New Roman" w:hAnsi="Times New Roman" w:cs="Times New Roman"/>
          <w:sz w:val="21"/>
          <w:szCs w:val="21"/>
        </w:rPr>
        <w:t>Device</w:t>
      </w:r>
      <w:proofErr w:type="spellEnd"/>
      <w:r w:rsidRPr="00180D67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180D67">
        <w:rPr>
          <w:rFonts w:ascii="Times New Roman" w:hAnsi="Times New Roman" w:cs="Times New Roman"/>
          <w:sz w:val="21"/>
          <w:szCs w:val="21"/>
        </w:rPr>
        <w:t>Regulation</w:t>
      </w:r>
      <w:proofErr w:type="spellEnd"/>
      <w:r w:rsidRPr="00180D67">
        <w:rPr>
          <w:rFonts w:ascii="Times New Roman" w:hAnsi="Times New Roman" w:cs="Times New Roman"/>
          <w:sz w:val="21"/>
          <w:szCs w:val="21"/>
        </w:rPr>
        <w:t>” dalej: MDR)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f)</w:t>
      </w:r>
      <w:r w:rsidRPr="00180D67">
        <w:rPr>
          <w:rFonts w:ascii="Times New Roman" w:hAnsi="Times New Roman" w:cs="Times New Roman"/>
          <w:sz w:val="21"/>
          <w:szCs w:val="21"/>
        </w:rPr>
        <w:t xml:space="preserve"> Rozporządzenia Parlamentu Europejskiego i Rady (UE) 2017/746 z dnia 5 kwietnia 2017 r. w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sprawie wyrobów medycznych do diagnostyki </w:t>
      </w:r>
      <w:proofErr w:type="spellStart"/>
      <w:r w:rsidRPr="00180D67">
        <w:rPr>
          <w:rFonts w:ascii="Times New Roman" w:hAnsi="Times New Roman" w:cs="Times New Roman"/>
          <w:sz w:val="21"/>
          <w:szCs w:val="21"/>
        </w:rPr>
        <w:t>in</w:t>
      </w:r>
      <w:proofErr w:type="spellEnd"/>
      <w:r w:rsidRPr="00180D67">
        <w:rPr>
          <w:rFonts w:ascii="Times New Roman" w:hAnsi="Times New Roman" w:cs="Times New Roman"/>
          <w:sz w:val="21"/>
          <w:szCs w:val="21"/>
        </w:rPr>
        <w:t xml:space="preserve"> vitro oraz uchylenia dyrektywy 98/79/WE i</w:t>
      </w:r>
    </w:p>
    <w:p w:rsidR="0080315D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decyzji Komisji 2010/227/UE (Rozporządzenie „In Vitro Diagnostics </w:t>
      </w:r>
      <w:proofErr w:type="spellStart"/>
      <w:r w:rsidRPr="00180D67">
        <w:rPr>
          <w:rFonts w:ascii="Times New Roman" w:hAnsi="Times New Roman" w:cs="Times New Roman"/>
          <w:sz w:val="21"/>
          <w:szCs w:val="21"/>
        </w:rPr>
        <w:t>Regulation</w:t>
      </w:r>
      <w:proofErr w:type="spellEnd"/>
      <w:r w:rsidRPr="00180D67">
        <w:rPr>
          <w:rFonts w:ascii="Times New Roman" w:hAnsi="Times New Roman" w:cs="Times New Roman"/>
          <w:sz w:val="21"/>
          <w:szCs w:val="21"/>
        </w:rPr>
        <w:t>” dalej: IVDR)</w:t>
      </w:r>
    </w:p>
    <w:p w:rsidR="002B0C42" w:rsidRPr="00180D67" w:rsidRDefault="0080315D" w:rsidP="0080315D">
      <w:pPr>
        <w:widowControl w:val="0"/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(Dz.U.UE.L.2017.117.176)</w:t>
      </w:r>
      <w:r w:rsidR="002B0C42" w:rsidRPr="00180D67">
        <w:rPr>
          <w:rFonts w:ascii="Times New Roman" w:hAnsi="Times New Roman" w:cs="Times New Roman"/>
          <w:sz w:val="21"/>
          <w:szCs w:val="21"/>
        </w:rPr>
        <w:t xml:space="preserve"> oraz zgodne z ustawą o wyrobach medycznych z dnia 07 kwietnia 2022 r. (</w:t>
      </w:r>
      <w:proofErr w:type="spellStart"/>
      <w:r w:rsidR="002B0C42" w:rsidRPr="00180D67">
        <w:rPr>
          <w:rFonts w:ascii="Times New Roman" w:hAnsi="Times New Roman" w:cs="Times New Roman"/>
          <w:sz w:val="21"/>
          <w:szCs w:val="21"/>
        </w:rPr>
        <w:t>t.j</w:t>
      </w:r>
      <w:proofErr w:type="spellEnd"/>
      <w:r w:rsidR="002B0C42" w:rsidRPr="00180D67">
        <w:rPr>
          <w:rFonts w:ascii="Times New Roman" w:hAnsi="Times New Roman" w:cs="Times New Roman"/>
          <w:sz w:val="21"/>
          <w:szCs w:val="21"/>
        </w:rPr>
        <w:t>. Dz. U. z 202</w:t>
      </w:r>
      <w:r w:rsidR="00EA409A" w:rsidRPr="00180D67">
        <w:rPr>
          <w:rFonts w:ascii="Times New Roman" w:hAnsi="Times New Roman" w:cs="Times New Roman"/>
          <w:sz w:val="21"/>
          <w:szCs w:val="21"/>
        </w:rPr>
        <w:t>4</w:t>
      </w:r>
      <w:r w:rsidR="002B0C42" w:rsidRPr="00180D67">
        <w:rPr>
          <w:rFonts w:ascii="Times New Roman" w:hAnsi="Times New Roman" w:cs="Times New Roman"/>
          <w:sz w:val="21"/>
          <w:szCs w:val="21"/>
        </w:rPr>
        <w:t xml:space="preserve"> r. poz. </w:t>
      </w:r>
      <w:r w:rsidR="00EA409A" w:rsidRPr="00180D67">
        <w:rPr>
          <w:rFonts w:ascii="Times New Roman" w:hAnsi="Times New Roman" w:cs="Times New Roman"/>
          <w:sz w:val="21"/>
          <w:szCs w:val="21"/>
        </w:rPr>
        <w:t>1620</w:t>
      </w:r>
      <w:r w:rsidR="002B0C42" w:rsidRPr="00180D67">
        <w:rPr>
          <w:rFonts w:ascii="Times New Roman" w:hAnsi="Times New Roman" w:cs="Times New Roman"/>
          <w:sz w:val="21"/>
          <w:szCs w:val="21"/>
        </w:rPr>
        <w:t>).</w:t>
      </w:r>
    </w:p>
    <w:p w:rsidR="002B0C42" w:rsidRPr="00180D67" w:rsidRDefault="002B0C42" w:rsidP="002B0C4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Zamawiający zleca, a Wykonawca zobowiązuje się na warunkach określonych w Umowie dostarczyć Zamawiającemu oraz przenieść na jego własność dostarczony towar wynikający z oferty Wykonawcy będącej załącznikiem do Umowy.</w:t>
      </w:r>
    </w:p>
    <w:p w:rsidR="002B0C42" w:rsidRPr="00180D67" w:rsidRDefault="002B0C42" w:rsidP="002B0C4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Zobowiązanie wynikające z Umowy Wykonawca zrealizuje zgodnie z treścią złożonej oferty uwzględniając wymagania określone przez Zamawiającego w załączniku </w:t>
      </w:r>
      <w:r w:rsidRPr="00180D67">
        <w:rPr>
          <w:rFonts w:ascii="Times New Roman" w:hAnsi="Times New Roman" w:cs="Times New Roman"/>
          <w:b/>
          <w:sz w:val="21"/>
          <w:szCs w:val="21"/>
        </w:rPr>
        <w:t xml:space="preserve">nr …. </w:t>
      </w:r>
      <w:r w:rsidRPr="00180D67">
        <w:rPr>
          <w:rFonts w:ascii="Times New Roman" w:hAnsi="Times New Roman" w:cs="Times New Roman"/>
          <w:sz w:val="21"/>
          <w:szCs w:val="21"/>
        </w:rPr>
        <w:t>oraz mając na uwadze potrzebę optymalnej realizacji celów i zadań przyjętych przez Zamawiającego, przy zachowaniu należytej staranności i przyjętych obowiązujących standardów.</w:t>
      </w:r>
    </w:p>
    <w:p w:rsidR="002B0C42" w:rsidRPr="00180D67" w:rsidRDefault="002B0C42" w:rsidP="002B0C4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Wykonawca oświadcza, że:</w:t>
      </w:r>
    </w:p>
    <w:p w:rsidR="002B0C42" w:rsidRPr="00180D67" w:rsidRDefault="002B0C42" w:rsidP="002B0C4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spełnia normy określone w obowiązujących przepisach prawa dotyczących przedmiotu umowy;</w:t>
      </w:r>
    </w:p>
    <w:p w:rsidR="002B0C42" w:rsidRPr="00180D67" w:rsidRDefault="002B0C42" w:rsidP="002B0C4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dysponuje odpowiednim potencjałem kadrowym, materiałowym oraz technicznym pozwalającym na należyte wykonanie Umowy;</w:t>
      </w:r>
    </w:p>
    <w:p w:rsidR="002B0C42" w:rsidRPr="00180D67" w:rsidRDefault="002B0C42" w:rsidP="002B0C4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towar jest fabrycznie nowy, </w:t>
      </w:r>
      <w:r w:rsidR="0080315D" w:rsidRPr="00180D67">
        <w:rPr>
          <w:rFonts w:ascii="Times New Roman" w:hAnsi="Times New Roman" w:cs="Times New Roman"/>
          <w:sz w:val="21"/>
          <w:szCs w:val="21"/>
        </w:rPr>
        <w:t xml:space="preserve">wolny do wad, </w:t>
      </w:r>
      <w:r w:rsidRPr="00180D67">
        <w:rPr>
          <w:rFonts w:ascii="Times New Roman" w:hAnsi="Times New Roman" w:cs="Times New Roman"/>
          <w:sz w:val="21"/>
          <w:szCs w:val="21"/>
        </w:rPr>
        <w:t>jego zakup i korzystanie z niego zgodnie z przeznaczeniem nie narusza prawa, w tym również praw osób trzecich;</w:t>
      </w:r>
    </w:p>
    <w:p w:rsidR="002B0C42" w:rsidRPr="00180D67" w:rsidRDefault="002B0C42" w:rsidP="002B0C42">
      <w:pPr>
        <w:numPr>
          <w:ilvl w:val="0"/>
          <w:numId w:val="5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Wykonawca oświadcza, że ponosi pełną odpowiedzialność za działania i zaniechania osób zaangażowanych przez niego w realizację Umowy oraz gwarantuje, że wszyscy członkowie personelu Wykonawcy, realizujący w imieniu Wykonawcy Umowę, będą posiadać umiejętności i doświadczenie odpowiednie do zakresu czynności powierzanych tym osobom. </w:t>
      </w:r>
    </w:p>
    <w:p w:rsidR="002B0C42" w:rsidRPr="00180D67" w:rsidRDefault="002B0C42" w:rsidP="002B0C4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Wszystkie zaoferowane przez Wykonawcę wyroby medyczne posiadają aktualne dokumenty (zgłoszenia, wpisy lub pozwolenia) zgodne z ustawą o wyrobach medycznych z dnia 07 kwietnia 2022 r. (</w:t>
      </w:r>
      <w:proofErr w:type="spellStart"/>
      <w:r w:rsidRPr="00180D67">
        <w:rPr>
          <w:rFonts w:ascii="Times New Roman" w:hAnsi="Times New Roman" w:cs="Times New Roman"/>
          <w:sz w:val="21"/>
          <w:szCs w:val="21"/>
        </w:rPr>
        <w:t>t.j</w:t>
      </w:r>
      <w:proofErr w:type="spellEnd"/>
      <w:r w:rsidRPr="00180D67">
        <w:rPr>
          <w:rFonts w:ascii="Times New Roman" w:hAnsi="Times New Roman" w:cs="Times New Roman"/>
          <w:sz w:val="21"/>
          <w:szCs w:val="21"/>
        </w:rPr>
        <w:t>. Dz. U. z 20</w:t>
      </w:r>
      <w:r w:rsidR="00EA409A" w:rsidRPr="00180D67">
        <w:rPr>
          <w:rFonts w:ascii="Times New Roman" w:hAnsi="Times New Roman" w:cs="Times New Roman"/>
          <w:sz w:val="21"/>
          <w:szCs w:val="21"/>
        </w:rPr>
        <w:t>24</w:t>
      </w:r>
      <w:r w:rsidRPr="00180D67">
        <w:rPr>
          <w:rFonts w:ascii="Times New Roman" w:hAnsi="Times New Roman" w:cs="Times New Roman"/>
          <w:sz w:val="21"/>
          <w:szCs w:val="21"/>
        </w:rPr>
        <w:t xml:space="preserve"> r. poz. </w:t>
      </w:r>
      <w:r w:rsidR="00EA409A" w:rsidRPr="00180D67">
        <w:rPr>
          <w:rFonts w:ascii="Times New Roman" w:hAnsi="Times New Roman" w:cs="Times New Roman"/>
          <w:sz w:val="21"/>
          <w:szCs w:val="21"/>
        </w:rPr>
        <w:t>1620</w:t>
      </w:r>
      <w:r w:rsidRPr="00180D67">
        <w:rPr>
          <w:rFonts w:ascii="Times New Roman" w:hAnsi="Times New Roman" w:cs="Times New Roman"/>
          <w:sz w:val="21"/>
          <w:szCs w:val="21"/>
        </w:rPr>
        <w:t>).</w:t>
      </w:r>
    </w:p>
    <w:p w:rsidR="002B0C42" w:rsidRPr="00180D67" w:rsidRDefault="002B0C42" w:rsidP="002B0C4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Przedmiot umowy obejmuje </w:t>
      </w:r>
      <w:r w:rsidRPr="00180D67">
        <w:rPr>
          <w:rFonts w:ascii="Times New Roman" w:hAnsi="Times New Roman" w:cs="Times New Roman"/>
          <w:bCs/>
          <w:sz w:val="21"/>
          <w:szCs w:val="21"/>
        </w:rPr>
        <w:t>dostawę sprzętu medycznego</w:t>
      </w:r>
      <w:r w:rsidRPr="00180D67">
        <w:rPr>
          <w:rFonts w:ascii="Times New Roman" w:hAnsi="Times New Roman" w:cs="Times New Roman"/>
          <w:sz w:val="21"/>
          <w:szCs w:val="21"/>
        </w:rPr>
        <w:t>, o którym mowa w ust. 1, jego montaż w miejscu wskazanym przez Zamawiającego oraz przeszkolenie pracowników Zamawiającego w zakresie jego obsługi, konserwacji i serwisu.</w:t>
      </w:r>
    </w:p>
    <w:p w:rsidR="0080315D" w:rsidRPr="00180D67" w:rsidRDefault="0080315D" w:rsidP="0080315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lastRenderedPageBreak/>
        <w:t>Transport wszystkich wyrobów medycznych odbywał się będzie zgodnie z wymogami przewidzianymi w aktualnych dokumentach potwierdzających dopuszczenie przedmiotu zamówienia do obrotu i używania zgodnie z Ustawą o wyrobach medycznych z dnia 07.04.2022r. Zgodnie z rozporządzeniem unijnym (UE) 2017/745 (rozporządzenie MDR) na dystrybutorze wyrobów medycznych spoczywa obowiązek magazynowania i transportu zgodnie z warunkami określonymi przez producenta.</w:t>
      </w:r>
    </w:p>
    <w:p w:rsidR="002B0C42" w:rsidRPr="00180D67" w:rsidRDefault="002B0C42" w:rsidP="002B0C4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Zamawiający zleca, a Wykonawca przyjmuje do wykonania przedmiot umowy.</w:t>
      </w: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>§ 2.</w:t>
      </w:r>
    </w:p>
    <w:p w:rsidR="002B0C42" w:rsidRPr="00180D67" w:rsidRDefault="002B0C42" w:rsidP="002B0C42">
      <w:pPr>
        <w:widowControl w:val="0"/>
        <w:numPr>
          <w:ilvl w:val="0"/>
          <w:numId w:val="7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Wykonawca oświadcza, że upewnił się co do prawidłowości i kompletności oferty złożonej do przetargu.</w:t>
      </w:r>
    </w:p>
    <w:p w:rsidR="002B0C42" w:rsidRPr="00180D67" w:rsidRDefault="002B0C42" w:rsidP="002B0C42">
      <w:pPr>
        <w:widowControl w:val="0"/>
        <w:numPr>
          <w:ilvl w:val="0"/>
          <w:numId w:val="7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Wykonawca oświadcza, że oferta przetargowa obejmuje pełny zakres przedmiotu umowy uwzględniony w specyfikacji warunków zamówienia.</w:t>
      </w:r>
    </w:p>
    <w:p w:rsidR="002B0C42" w:rsidRPr="00180D67" w:rsidRDefault="002B0C42" w:rsidP="002B0C42">
      <w:pPr>
        <w:widowControl w:val="0"/>
        <w:numPr>
          <w:ilvl w:val="0"/>
          <w:numId w:val="7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Odpowiedzialność za dobór, zgodnie z przeznaczeniem i potrzebami Zamawiającego towaru stanowiącego przedmiot umowy ponosi Wykonawca. Oferowany przedmiot umowy winien być kompletny z punktu widzenia celu, któremu ma służyć w sposób zgodny ze wskazaniami i wytycznymi wytwórcy.</w:t>
      </w:r>
    </w:p>
    <w:p w:rsidR="002B0C42" w:rsidRPr="00180D67" w:rsidRDefault="002B0C42" w:rsidP="002B0C42">
      <w:pPr>
        <w:widowControl w:val="0"/>
        <w:numPr>
          <w:ilvl w:val="0"/>
          <w:numId w:val="7"/>
        </w:numPr>
        <w:tabs>
          <w:tab w:val="num" w:pos="1060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Oferowany przedmiot umowy musi posiadać oznaczenia oraz wszelką dokumentację w języku polskim. </w:t>
      </w:r>
    </w:p>
    <w:p w:rsidR="002B0C42" w:rsidRPr="00180D67" w:rsidRDefault="002B0C42" w:rsidP="002B0C42">
      <w:pPr>
        <w:widowControl w:val="0"/>
        <w:numPr>
          <w:ilvl w:val="0"/>
          <w:numId w:val="7"/>
        </w:numPr>
        <w:tabs>
          <w:tab w:val="num" w:pos="1060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Służby Wykonawcy, które będą wykonywały prace związane z instalacją, uruchomieniem, szkoleniem, obsługą serwisową muszą się legitymować posiadaniem właściwych uprawnień związanych z wykonaniem w/w czynności.  </w:t>
      </w:r>
    </w:p>
    <w:p w:rsidR="002B0C42" w:rsidRPr="00180D67" w:rsidRDefault="002B0C42" w:rsidP="002B0C42">
      <w:pPr>
        <w:numPr>
          <w:ilvl w:val="0"/>
          <w:numId w:val="7"/>
        </w:numPr>
        <w:tabs>
          <w:tab w:val="num" w:pos="1060"/>
          <w:tab w:val="num" w:pos="1408"/>
        </w:tabs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Wykonawca jest zobligowany do użycia opakowań odpowiednich do rodzaju transportu, które zabezpieczą przedmiot umowy przed uszkodzeniem.</w:t>
      </w:r>
    </w:p>
    <w:p w:rsidR="002B0C42" w:rsidRPr="00180D67" w:rsidRDefault="002B0C42" w:rsidP="002B0C42">
      <w:pPr>
        <w:pStyle w:val="Tytu6"/>
        <w:keepNext w:val="0"/>
        <w:widowControl/>
        <w:numPr>
          <w:ilvl w:val="0"/>
          <w:numId w:val="7"/>
        </w:numPr>
        <w:spacing w:line="360" w:lineRule="auto"/>
        <w:jc w:val="both"/>
        <w:outlineLvl w:val="9"/>
        <w:rPr>
          <w:snapToGrid/>
          <w:sz w:val="21"/>
          <w:szCs w:val="21"/>
        </w:rPr>
      </w:pPr>
      <w:r w:rsidRPr="00180D67">
        <w:rPr>
          <w:sz w:val="21"/>
          <w:szCs w:val="21"/>
        </w:rPr>
        <w:t>Wykonawca jest odpowiedzialny za prawidłowe przygotowanie przedmiotu umowy do używania.</w:t>
      </w:r>
    </w:p>
    <w:p w:rsidR="002B0C42" w:rsidRPr="00180D67" w:rsidRDefault="002B0C42" w:rsidP="002B0C42">
      <w:pPr>
        <w:pStyle w:val="Tytu6"/>
        <w:keepNext w:val="0"/>
        <w:widowControl/>
        <w:numPr>
          <w:ilvl w:val="0"/>
          <w:numId w:val="7"/>
        </w:numPr>
        <w:spacing w:line="360" w:lineRule="auto"/>
        <w:jc w:val="both"/>
        <w:outlineLvl w:val="9"/>
        <w:rPr>
          <w:snapToGrid/>
          <w:sz w:val="21"/>
          <w:szCs w:val="21"/>
        </w:rPr>
      </w:pPr>
      <w:r w:rsidRPr="00180D67">
        <w:rPr>
          <w:sz w:val="21"/>
          <w:szCs w:val="21"/>
        </w:rPr>
        <w:t>Wraz z przedmiotem umowy Wykonawca przekaże Zamawiającemu następujące dokumenty:</w:t>
      </w:r>
    </w:p>
    <w:p w:rsidR="002B0C42" w:rsidRPr="00180D67" w:rsidRDefault="002B0C42" w:rsidP="002B0C42">
      <w:pPr>
        <w:numPr>
          <w:ilvl w:val="0"/>
          <w:numId w:val="17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karty gwarancyjne,</w:t>
      </w:r>
    </w:p>
    <w:p w:rsidR="002B0C42" w:rsidRPr="00180D67" w:rsidRDefault="002B0C42" w:rsidP="002B0C42">
      <w:pPr>
        <w:numPr>
          <w:ilvl w:val="0"/>
          <w:numId w:val="17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paszport techniczny,</w:t>
      </w:r>
    </w:p>
    <w:p w:rsidR="002B0C42" w:rsidRPr="00180D67" w:rsidRDefault="002B0C42" w:rsidP="002B0C42">
      <w:pPr>
        <w:numPr>
          <w:ilvl w:val="0"/>
          <w:numId w:val="17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wykaz autoryzowanych punktów serwisowych w okresie gwarancyjnym,</w:t>
      </w:r>
    </w:p>
    <w:p w:rsidR="002B0C42" w:rsidRPr="00180D67" w:rsidRDefault="002B0C42" w:rsidP="002B0C42">
      <w:pPr>
        <w:numPr>
          <w:ilvl w:val="0"/>
          <w:numId w:val="17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instrukcję użytkowania urządzenia w języku polskim,</w:t>
      </w:r>
    </w:p>
    <w:p w:rsidR="002B0C42" w:rsidRPr="00180D67" w:rsidRDefault="002B0C42" w:rsidP="002B0C42">
      <w:pPr>
        <w:numPr>
          <w:ilvl w:val="0"/>
          <w:numId w:val="17"/>
        </w:numPr>
        <w:tabs>
          <w:tab w:val="clear" w:pos="360"/>
          <w:tab w:val="num" w:pos="700"/>
        </w:tabs>
        <w:spacing w:after="0" w:line="360" w:lineRule="auto"/>
        <w:ind w:left="680" w:right="-468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zasady świadczenia usług przez autoryzowany serwis w okresie pogwarancyjnym,</w:t>
      </w:r>
    </w:p>
    <w:p w:rsidR="002B0C42" w:rsidRPr="00180D67" w:rsidRDefault="002B0C42" w:rsidP="002B0C42">
      <w:pPr>
        <w:numPr>
          <w:ilvl w:val="0"/>
          <w:numId w:val="17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specyfikację katalogową (handlową) przedmiotu umowy,</w:t>
      </w:r>
    </w:p>
    <w:p w:rsidR="002B0C42" w:rsidRPr="00180D67" w:rsidRDefault="002B0C42" w:rsidP="002B0C42">
      <w:pPr>
        <w:numPr>
          <w:ilvl w:val="0"/>
          <w:numId w:val="17"/>
        </w:numPr>
        <w:tabs>
          <w:tab w:val="clear" w:pos="360"/>
          <w:tab w:val="num" w:pos="700"/>
        </w:tabs>
        <w:spacing w:after="0" w:line="360" w:lineRule="auto"/>
        <w:ind w:left="680" w:right="-468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wykaz materiałów zużywalnych wykorzystywanych w bieżącej eksploatacji przedmiotu umowy,</w:t>
      </w:r>
    </w:p>
    <w:p w:rsidR="002B0C42" w:rsidRPr="00180D67" w:rsidRDefault="002B0C42" w:rsidP="002B0C42">
      <w:pPr>
        <w:pStyle w:val="Zwykytekst"/>
        <w:spacing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180D67">
        <w:rPr>
          <w:rFonts w:ascii="Times New Roman" w:hAnsi="Times New Roman"/>
          <w:b/>
          <w:sz w:val="21"/>
          <w:szCs w:val="21"/>
        </w:rPr>
        <w:t>§ 3.</w:t>
      </w:r>
    </w:p>
    <w:p w:rsidR="002B0C42" w:rsidRPr="00180D67" w:rsidRDefault="002B0C42" w:rsidP="002B0C42">
      <w:pPr>
        <w:pStyle w:val="Zwykytek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>Wykonawca zobowiązuje się do rozpoczęcia realizowania przedmiotu umowy niezwłocznie od dnia zawarcia umowy.</w:t>
      </w:r>
    </w:p>
    <w:p w:rsidR="002B0C42" w:rsidRPr="00180D67" w:rsidRDefault="00040D04" w:rsidP="002B0C42">
      <w:pPr>
        <w:pStyle w:val="Zwykytek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lastRenderedPageBreak/>
        <w:t xml:space="preserve">Strony ustalają termin dostawy i instalacji na nie dłuższy niż </w:t>
      </w:r>
      <w:r w:rsidR="0059797D" w:rsidRPr="00180D67">
        <w:rPr>
          <w:rFonts w:ascii="Times New Roman" w:hAnsi="Times New Roman"/>
          <w:sz w:val="21"/>
          <w:szCs w:val="21"/>
        </w:rPr>
        <w:t>12 grudnia 2025 roku</w:t>
      </w:r>
      <w:r w:rsidR="002B0C42" w:rsidRPr="00180D67">
        <w:rPr>
          <w:rFonts w:ascii="Times New Roman" w:hAnsi="Times New Roman"/>
          <w:sz w:val="21"/>
          <w:szCs w:val="21"/>
        </w:rPr>
        <w:t xml:space="preserve">. </w:t>
      </w:r>
    </w:p>
    <w:p w:rsidR="002B0C42" w:rsidRPr="00180D67" w:rsidRDefault="002B0C42" w:rsidP="002B0C42">
      <w:pPr>
        <w:pStyle w:val="Zwykytek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>Wykonawca powiadomi Zamawiającego pisemnie lub telefonicznie na numer 041-378-24-01 wew. 244 na 3 dni przed planowaną dostawą, instalacją i uruchomieniem przedmiotu umowy o terminie dostawy.</w:t>
      </w:r>
    </w:p>
    <w:p w:rsidR="002B0C42" w:rsidRPr="00180D67" w:rsidRDefault="002B0C42" w:rsidP="002B0C42">
      <w:pPr>
        <w:pStyle w:val="Zwykytek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 xml:space="preserve">Za datę wykonania przedmiotu umowy ustala się datę przekazania urządzenia do eksploatacji i podpisaniu przez upoważnionych przedstawicieli Zamawiającego i Wykonawcy protokołu zdawczo-odbiorczego. </w:t>
      </w:r>
    </w:p>
    <w:p w:rsidR="002B0C42" w:rsidRPr="00180D67" w:rsidRDefault="002B0C42" w:rsidP="002B0C42">
      <w:pPr>
        <w:pStyle w:val="Zwykytek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 xml:space="preserve">Wykonawca udziela na przedmiot </w:t>
      </w:r>
      <w:r w:rsidRPr="00180D67">
        <w:rPr>
          <w:rFonts w:ascii="Times New Roman" w:hAnsi="Times New Roman"/>
          <w:b/>
          <w:sz w:val="21"/>
          <w:szCs w:val="21"/>
        </w:rPr>
        <w:t>umowy ……… miesięcznej gwarancji.</w:t>
      </w:r>
    </w:p>
    <w:p w:rsidR="002B0C42" w:rsidRPr="00180D67" w:rsidRDefault="002B0C42" w:rsidP="002B0C42">
      <w:pPr>
        <w:pStyle w:val="Zwykytekst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>Zmiana umownego terminu realizacji przedmiotu umowy może nastąpić w przypadku działania siły wyższej, za którą strony uważać będą nagłe nadzwyczajne zdarzenia, niezależne od stron, których wystąpienia strony nie mogły przewidzieć przed zawarciem niniejszej umowy, a działanie których uniemożliwia wykonanie umowy zgodnie z jej treścią.</w:t>
      </w:r>
    </w:p>
    <w:p w:rsidR="002B0C42" w:rsidRPr="00180D67" w:rsidRDefault="002B0C42" w:rsidP="002B0C4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Strona powołująca się na zdarzenie siły wyższej, jest zobowiązana do niezwłocznego pisemneg</w:t>
      </w:r>
      <w:r w:rsidR="00081467" w:rsidRPr="00180D67">
        <w:rPr>
          <w:rFonts w:ascii="Times New Roman" w:hAnsi="Times New Roman" w:cs="Times New Roman"/>
          <w:sz w:val="21"/>
          <w:szCs w:val="21"/>
        </w:rPr>
        <w:t xml:space="preserve">o powiadomienia drugiej strony </w:t>
      </w:r>
      <w:r w:rsidRPr="00180D67">
        <w:rPr>
          <w:rFonts w:ascii="Times New Roman" w:hAnsi="Times New Roman" w:cs="Times New Roman"/>
          <w:sz w:val="21"/>
          <w:szCs w:val="21"/>
        </w:rPr>
        <w:t>o wystąpieniu zdarzen</w:t>
      </w:r>
      <w:r w:rsidR="00081467" w:rsidRPr="00180D67">
        <w:rPr>
          <w:rFonts w:ascii="Times New Roman" w:hAnsi="Times New Roman" w:cs="Times New Roman"/>
          <w:sz w:val="21"/>
          <w:szCs w:val="21"/>
        </w:rPr>
        <w:t xml:space="preserve">ia siły wyższej, a następnie do </w:t>
      </w:r>
      <w:r w:rsidRPr="00180D67">
        <w:rPr>
          <w:rFonts w:ascii="Times New Roman" w:hAnsi="Times New Roman" w:cs="Times New Roman"/>
          <w:sz w:val="21"/>
          <w:szCs w:val="21"/>
        </w:rPr>
        <w:t>udokumentowania tego zdarzenia.</w:t>
      </w:r>
    </w:p>
    <w:p w:rsidR="002B0C42" w:rsidRPr="00180D67" w:rsidRDefault="002B0C42" w:rsidP="002B0C4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 przypadku gdy stan siły wyższej trwa dłużej niż jeden miesiąc, każda ze stron może od umowy odstąpić, bez ka</w:t>
      </w:r>
      <w:r w:rsidR="00081467" w:rsidRPr="00180D67">
        <w:rPr>
          <w:rFonts w:ascii="Times New Roman" w:hAnsi="Times New Roman" w:cs="Times New Roman"/>
          <w:sz w:val="21"/>
          <w:szCs w:val="21"/>
        </w:rPr>
        <w:t xml:space="preserve">r </w:t>
      </w:r>
      <w:r w:rsidRPr="00180D67">
        <w:rPr>
          <w:rFonts w:ascii="Times New Roman" w:hAnsi="Times New Roman" w:cs="Times New Roman"/>
          <w:sz w:val="21"/>
          <w:szCs w:val="21"/>
        </w:rPr>
        <w:t>i odszkodowań z tego tytułu. Rozliczenie wykonania umowy nastąpi w takim przypadku według stanu na dzień zaistnienia zdarzenia siły wyższej.</w:t>
      </w:r>
    </w:p>
    <w:p w:rsidR="002B0C42" w:rsidRPr="00180D67" w:rsidRDefault="002B0C42" w:rsidP="002B0C42">
      <w:pPr>
        <w:pStyle w:val="Zwykytekst"/>
        <w:spacing w:line="360" w:lineRule="auto"/>
        <w:ind w:left="360"/>
        <w:jc w:val="center"/>
        <w:rPr>
          <w:rFonts w:ascii="Times New Roman" w:hAnsi="Times New Roman"/>
          <w:b/>
          <w:sz w:val="21"/>
          <w:szCs w:val="21"/>
        </w:rPr>
      </w:pPr>
      <w:r w:rsidRPr="00180D67">
        <w:rPr>
          <w:rFonts w:ascii="Times New Roman" w:hAnsi="Times New Roman"/>
          <w:b/>
          <w:sz w:val="21"/>
          <w:szCs w:val="21"/>
        </w:rPr>
        <w:t>§ 4.</w:t>
      </w:r>
    </w:p>
    <w:p w:rsidR="002B0C42" w:rsidRPr="00180D67" w:rsidRDefault="002B0C42" w:rsidP="002B0C4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Protokół zdawczo odbiorczy przedmiotu umowy sporządzony zostanie po uprzednim pozytywnym sprawdzeniu spełnienia warunków realizacji przedmiotu zamówienia określonych w SWZ i ofercie przetargowej Wykonawcy.</w:t>
      </w:r>
    </w:p>
    <w:p w:rsidR="002B0C42" w:rsidRPr="00180D67" w:rsidRDefault="002B0C42" w:rsidP="002B0C42">
      <w:pPr>
        <w:pStyle w:val="Zwykytekst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 xml:space="preserve">Jeżeli podczas odbioru końcowego zostaną stwierdzone wady to Zamawiającemu przysługują następujące uprawnienia: </w:t>
      </w:r>
    </w:p>
    <w:p w:rsidR="002B0C42" w:rsidRPr="00180D67" w:rsidRDefault="002B0C42" w:rsidP="002B0C42">
      <w:pPr>
        <w:pStyle w:val="Zwykytekst"/>
        <w:numPr>
          <w:ilvl w:val="0"/>
          <w:numId w:val="15"/>
        </w:numPr>
        <w:tabs>
          <w:tab w:val="clear" w:pos="530"/>
          <w:tab w:val="num" w:pos="720"/>
        </w:tabs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>Jeżeli wady nadają się do usunięcia, Wykonawca zobowiązuje się do ich usunięcia w terminie wskazanym w protokole zdawczo – odbiorczym,</w:t>
      </w:r>
    </w:p>
    <w:p w:rsidR="002B0C42" w:rsidRPr="00180D67" w:rsidRDefault="002B0C42" w:rsidP="002B0C42">
      <w:pPr>
        <w:pStyle w:val="Zwykytekst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>Jeżeli wady uniemożliwiają użytkowanie zgodnie z przeznaczeniem, Wykonawca zobowiązuje się wymienić wadliwy element przedmiotu umowy na nowy bez żadnej dodatkowej dopłaty.</w:t>
      </w:r>
    </w:p>
    <w:p w:rsidR="002B0C42" w:rsidRPr="00180D67" w:rsidRDefault="002B0C42" w:rsidP="002B0C42">
      <w:pPr>
        <w:pStyle w:val="Zwykytekst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 xml:space="preserve">Odbiór ilościowy i jakościowy przedmiotu umowy następuje u Zamawiającego. Wykonawcę i Zamawiającego reprezentują przy odbiorze upoważnieni pracownicy. </w:t>
      </w:r>
    </w:p>
    <w:p w:rsidR="002B0C42" w:rsidRPr="00180D67" w:rsidRDefault="002B0C42" w:rsidP="002B0C42">
      <w:pPr>
        <w:pStyle w:val="Zwykytekst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 xml:space="preserve">Zamawiającemu przysługuje prawo odmowy przyjęcia przedmiotu umowy w przypadku jego niezgodności z przedmiotem zamówienia. W przypadku dostarczenia przedmiotu umowy niezgodnego z SWZ i załącznikami do SWZ, Wykonawca jest obowiązany odnieść się na piśmie do zarzutów zawartych w reklamacji Zamawiającego w ciągu 7 dni od momentu zgłoszenia reklamacji. Brak odpowiedzi ze strony Wykonawcy na zgłoszoną przez Zamawiającego reklamację, będzie podstawą do odstąpienia od umowy z przyczyn zależnych od Wykonawcy i naliczenia kary umownej. </w:t>
      </w:r>
    </w:p>
    <w:p w:rsidR="002B0C42" w:rsidRPr="00180D67" w:rsidRDefault="002B0C42" w:rsidP="002B0C4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lastRenderedPageBreak/>
        <w:t>Zamawiający przejmuje odpowiedzialność prawną za dostarczony przedmiot umowy z chwilą podpisania protokołu zdawczo odbiorczego przedmiotu umowy na warunkach określonych w umowie</w:t>
      </w:r>
      <w:r w:rsidRPr="00180D67">
        <w:rPr>
          <w:rFonts w:ascii="Times New Roman" w:hAnsi="Times New Roman" w:cs="Times New Roman"/>
          <w:b/>
          <w:sz w:val="21"/>
          <w:szCs w:val="21"/>
        </w:rPr>
        <w:t>.</w:t>
      </w: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80D67">
        <w:rPr>
          <w:rFonts w:ascii="Times New Roman" w:hAnsi="Times New Roman" w:cs="Times New Roman"/>
          <w:b/>
          <w:bCs/>
          <w:sz w:val="21"/>
          <w:szCs w:val="21"/>
        </w:rPr>
        <w:t>§ 5.</w:t>
      </w:r>
    </w:p>
    <w:p w:rsidR="002B0C42" w:rsidRPr="00180D67" w:rsidRDefault="002B0C42" w:rsidP="002B0C4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Wykonawca gwarantuje, że dostarczony przedmiot umowy jest nowy, sprawny i zostanie zainstalowany bez żadnego uszczerbku oraz posiada wymagane przez prawo zaświadczenia i certyfikaty dopuszczające do obrotu i używania.</w:t>
      </w:r>
    </w:p>
    <w:p w:rsidR="002B0C42" w:rsidRPr="00180D67" w:rsidRDefault="002B0C42" w:rsidP="002B0C4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Wykonawca udziela rękojmi i </w:t>
      </w:r>
      <w:r w:rsidRPr="00180D67">
        <w:rPr>
          <w:rFonts w:ascii="Times New Roman" w:hAnsi="Times New Roman" w:cs="Times New Roman"/>
          <w:bCs/>
          <w:sz w:val="21"/>
          <w:szCs w:val="21"/>
        </w:rPr>
        <w:t>gwarancji jako</w:t>
      </w:r>
      <w:r w:rsidRPr="00180D67">
        <w:rPr>
          <w:rFonts w:ascii="Times New Roman" w:hAnsi="Times New Roman" w:cs="Times New Roman"/>
          <w:sz w:val="21"/>
          <w:szCs w:val="21"/>
        </w:rPr>
        <w:t>ś</w:t>
      </w:r>
      <w:r w:rsidRPr="00180D67">
        <w:rPr>
          <w:rFonts w:ascii="Times New Roman" w:hAnsi="Times New Roman" w:cs="Times New Roman"/>
          <w:bCs/>
          <w:sz w:val="21"/>
          <w:szCs w:val="21"/>
        </w:rPr>
        <w:t xml:space="preserve">ci </w:t>
      </w:r>
      <w:r w:rsidRPr="00180D67">
        <w:rPr>
          <w:rFonts w:ascii="Times New Roman" w:hAnsi="Times New Roman" w:cs="Times New Roman"/>
          <w:sz w:val="21"/>
          <w:szCs w:val="21"/>
        </w:rPr>
        <w:t xml:space="preserve">przedmiotu umowy objętego niniejszą umową, na warunkach oferty i SWZ licząc od dnia dokonania końcowego, bezusterkowego i protokolarnego odbioru. </w:t>
      </w:r>
    </w:p>
    <w:p w:rsidR="002B0C42" w:rsidRPr="00180D67" w:rsidRDefault="002B0C42" w:rsidP="002B0C42">
      <w:pPr>
        <w:numPr>
          <w:ilvl w:val="0"/>
          <w:numId w:val="9"/>
        </w:numPr>
        <w:tabs>
          <w:tab w:val="num" w:pos="1060"/>
          <w:tab w:val="num" w:pos="1408"/>
        </w:tabs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Warunki gwarancji nie mogą skutkować naruszeniem warunków SWZ w toku realizacji umowy i zawierać zapisy mniej korzystne niż określone w K.C. art. 577 do art. 581.</w:t>
      </w:r>
    </w:p>
    <w:p w:rsidR="002B0C42" w:rsidRPr="00180D67" w:rsidRDefault="002B0C42" w:rsidP="002B0C42">
      <w:pPr>
        <w:pStyle w:val="Tekstpodstawowywcity"/>
        <w:widowControl/>
        <w:numPr>
          <w:ilvl w:val="0"/>
          <w:numId w:val="9"/>
        </w:numPr>
        <w:shd w:val="clear" w:color="auto" w:fill="auto"/>
        <w:overflowPunct/>
        <w:autoSpaceDE/>
        <w:autoSpaceDN/>
        <w:adjustRightInd/>
        <w:spacing w:line="360" w:lineRule="auto"/>
        <w:jc w:val="both"/>
        <w:textAlignment w:val="auto"/>
        <w:rPr>
          <w:sz w:val="21"/>
          <w:szCs w:val="21"/>
        </w:rPr>
      </w:pPr>
      <w:r w:rsidRPr="00180D67">
        <w:rPr>
          <w:sz w:val="21"/>
          <w:szCs w:val="21"/>
        </w:rPr>
        <w:t>Wykonawca zapewnia w okresie gwarancji jakości bezpłatny autoryzowany serwis gwarancyjny oraz autoryzowany serwis eksploatacyjny na warunkach oferty i SWZ, w tym w szczególności: wymagane przez Wytwórcę wszelkie przeglądy techniczne i konserwacje, celem zapewnienia niezawodnej i bezpiecznej pracy towaru stanowiących przedmiot umowy. Wykonanie prac serwisowych Wykonawca będzie potwierdzał dokonując wpisów we właściwej dokumentacji eksploatacyjnej towaru zgodnie z wymogami wytwórcy i obowiązującym stanem prawnym.</w:t>
      </w:r>
    </w:p>
    <w:p w:rsidR="002B0C42" w:rsidRPr="00180D67" w:rsidRDefault="002B0C42" w:rsidP="002B0C4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 okresie gwarancji jakości Wykonawca zobowiązuje się do załatwiania wszelkich formalności celnych, związanych z ewentualną wymianą wadliwego elementu przedmiotu umowy na nowy, jego wysyłką, odbiorem i dostarczeniem do Zamawiającego lub importem części zamiennych – bez udziału Zamawiającego.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Gwarancja biegnie od daty wykonania przedmiotu umowy zgodnie z § 3 ust. 4.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Uruchomienie przedmiotu umowy:</w:t>
      </w:r>
    </w:p>
    <w:p w:rsidR="002B0C42" w:rsidRPr="00180D67" w:rsidRDefault="002B0C42" w:rsidP="002B0C42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Zamawiający w terminie 14 dni od daty przekazania towaru do eksploatacji i podpisania protokołu zdawczo odbiorczego, dokona sprawdzenia jego funkcjonalności, a w razie stwierdzenia wad, zgłosi w terminie do 30 dni reklamację Wykonawcy.</w:t>
      </w:r>
    </w:p>
    <w:p w:rsidR="002B0C42" w:rsidRPr="00180D67" w:rsidRDefault="002B0C42" w:rsidP="002B0C42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Wykonawca w ciągu 7 dni, licząc od dnia zgłoszenia reklamacji, rozpatrzy ją, a w przypadku jej uznania, zobowiązany jest w terminie do 5 dni do wymiany wadliwego podzespołu na takie samo urządzenie bez wad, bez żadnej dodatkowej dopłaty, zgodnie z przepisami Kodeksu cywilnego dotyczącymi rękojmi za ukryte wady i innymi przepisami obowiązującymi w tym zakresie. W przypadku zaistnienia konieczności importu części/podzespołu okres naprawy może ulec wydłużeniu do 10 dni roboczych.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Uprawnienia Zamawiającego przewidziane w niniejszym rozdziale nie wyłączają pozostałych uprawnień z tytułu gwarancji. 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ind w:right="-27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lastRenderedPageBreak/>
        <w:t>Wykonawca w ramach udzielonej gwarancji odpowiada za braki ilościowe w przedmiocie umowy, stwierdzone u Zamawiającego po rozpakowaniu opakowania zbiorczego przedmiotu umowy na podstawie specyfikacji katalogowej (handlowej).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Wykonawca jest zobowiązany udostępnić Zamawiającemu nieograniczony dostęp możliwości zgłaszania awarii pocztą elektroniczną </w:t>
      </w:r>
      <w:r w:rsidRPr="00180D67">
        <w:rPr>
          <w:rFonts w:ascii="Times New Roman" w:hAnsi="Times New Roman" w:cs="Times New Roman"/>
          <w:color w:val="000000"/>
          <w:sz w:val="21"/>
          <w:szCs w:val="21"/>
        </w:rPr>
        <w:t>przez 24 godziny, w okresie gwarancji, z koniecznością potwierdzenia ich odbioru.</w:t>
      </w:r>
    </w:p>
    <w:p w:rsidR="002B0C42" w:rsidRPr="00180D67" w:rsidRDefault="002B0C42" w:rsidP="002B0C4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Wykonawca zobowiązany jest do podjęcia działań zmierzających do usunięcia awarii w terminie max 48 godzin w dni robocze od chwili zgłoszenia na email Wykonawcy awarii.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 przypadku naprawy gwarancyjnej trwającej powyżej 10 dni roboczych, Wykonawca zapewni przedmiot umowy zastępczy na czas trwania naprawy.</w:t>
      </w:r>
    </w:p>
    <w:p w:rsidR="002B0C42" w:rsidRPr="00180D67" w:rsidRDefault="002B0C42" w:rsidP="002B0C42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1"/>
          <w:szCs w:val="21"/>
        </w:rPr>
      </w:pPr>
      <w:r w:rsidRPr="00180D67">
        <w:rPr>
          <w:rFonts w:ascii="Times New Roman" w:hAnsi="Times New Roman"/>
          <w:sz w:val="21"/>
          <w:szCs w:val="21"/>
        </w:rPr>
        <w:t>Maksymalnie 3 udokumentowane naprawy gwarancyjne tego samego elementu lub podzespołu przedmiotu umowy, wyłączające aparat z eksploatacji uprawniają do wymiany tego elementu lub podzespołu na nowy.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Zgodnie z zaleceniami producenta Wykonawca prowadzi w okresie gwarancji bezpłatne przeglądy techniczne, konserwacje i naprawy przedmiotu umowy.</w:t>
      </w:r>
    </w:p>
    <w:p w:rsidR="002B0C42" w:rsidRPr="00180D67" w:rsidRDefault="002B0C42" w:rsidP="002B0C42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o terminie przeprowadzenia przeglądu technicznego konserwacji i napraw Wykonawca powiadomi pisemnie Zamawiającego,</w:t>
      </w:r>
    </w:p>
    <w:p w:rsidR="002B0C42" w:rsidRPr="00180D67" w:rsidRDefault="002B0C42" w:rsidP="002B0C42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przeprowadzenie przeglądu technicznego, konserwacji, napraw Wykonawca potwierdzi stosownym protokołem i przekaże go Zamawiającemu.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Wszelkie naprawy gwarancyjne odbywają się z uwzględnieniem transportu, na koszt i ryzyko Wykonawcy.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Celem wykonania usług serwisowych personel Wykonawcy uzyska niczym nieograniczony dostęp do przedmiotu umowy w godzinach pracy Zamawiającego.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ind w:right="-108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Wykonawca jest zobowiązany do sporządzenia protokołu przeglądu technicznego w ostatnim tygodniu upływu gwarancji poszczególnych elementów, podzespołów przedmiotu umowy. Przeprowadzenie przeglądu technicznego elementów, podzespołów i całego przedmiotu umowy Wykonawca potwierdzi stosownym protokołem i przekaże protokół Zamawiającemu.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 razie nieuwzględnienia reklamacji przez Wykonawcę, Zamawiający może wystąpić z wnioskiem o przeprowadzenia ekspertyzy. Wybór podmiotu dokonującego ekspertyzę zostanie dokonany w uzgodnieniu między stronami.</w:t>
      </w:r>
    </w:p>
    <w:p w:rsidR="002B0C42" w:rsidRPr="00180D67" w:rsidRDefault="002B0C42" w:rsidP="002B0C42">
      <w:pPr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Jeżeli reklamacja Zamawiającego okaże się uzasadniona, koszty związane z przeprowadzeniem ekspertyzy ponosi Wykonawca.</w:t>
      </w:r>
    </w:p>
    <w:p w:rsidR="002B0C42" w:rsidRPr="00180D67" w:rsidRDefault="002B0C42" w:rsidP="002B0C4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Wykonawca oświadcza, że do praw i obowiązków stron związanych z udzieleniem gwarancji stosuje się odpowiednio przepisy kodeksu cywilnego dotyczące gwarancji przy umowie sprzedaży.</w:t>
      </w:r>
    </w:p>
    <w:p w:rsidR="002B0C42" w:rsidRPr="00180D67" w:rsidRDefault="002B0C42" w:rsidP="002B0C4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Na Wykonawcy spoczywa obowiązek pisemnego zawiadomienia Zamawiającego o planowanym przeprowadzeniu przeglądu gwarancyjnego i upływie okresu gwarancji.</w:t>
      </w:r>
    </w:p>
    <w:p w:rsidR="002B0C42" w:rsidRPr="00180D67" w:rsidRDefault="002B0C42" w:rsidP="002B0C4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lastRenderedPageBreak/>
        <w:t>W wypadku nie złożenia zawiadomienia, o którym mowa w § 5 ust. 22, okres gwarancji zostaje przedłużony do czasu dokonania kolejnego przeglądu gwarancyjnego.</w:t>
      </w:r>
    </w:p>
    <w:p w:rsidR="002B0C42" w:rsidRPr="00180D67" w:rsidRDefault="002B0C42" w:rsidP="002B0C4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Zamawiający może dochodzić roszczeń z tytułu gwarancji, także po upływie terminu gwarancji, jeżeli wniósł reklamację przed upływem okresu gwarancji.</w:t>
      </w:r>
    </w:p>
    <w:p w:rsidR="002B0C42" w:rsidRPr="00180D67" w:rsidRDefault="002B0C42" w:rsidP="002B0C42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Każda naprawa gwarancyjna powoduje przedłużenie okresu gwarancji o czas wynikający z przestoju przedmiotu umowy związany z naprawą lub wymiana uszkodzonego, elementu, podzespołu lub jego części</w:t>
      </w:r>
      <w:r w:rsidRPr="00180D67">
        <w:rPr>
          <w:rFonts w:ascii="Times New Roman" w:hAnsi="Times New Roman" w:cs="Times New Roman"/>
          <w:color w:val="000000"/>
          <w:sz w:val="21"/>
          <w:szCs w:val="21"/>
        </w:rPr>
        <w:t xml:space="preserve"> pomijając sytuację, w której Wykonawca dostarczy aparat zastępczy.</w:t>
      </w: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80D67">
        <w:rPr>
          <w:rFonts w:ascii="Times New Roman" w:hAnsi="Times New Roman" w:cs="Times New Roman"/>
          <w:b/>
          <w:bCs/>
          <w:sz w:val="21"/>
          <w:szCs w:val="21"/>
        </w:rPr>
        <w:t>§ 6.</w:t>
      </w:r>
    </w:p>
    <w:p w:rsidR="002B0C42" w:rsidRPr="00180D67" w:rsidRDefault="002B0C42" w:rsidP="002B0C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Z tytułu wykonania zamówienia określonego w </w:t>
      </w:r>
      <w:r w:rsidRPr="00180D67">
        <w:rPr>
          <w:rFonts w:ascii="Times New Roman" w:hAnsi="Times New Roman" w:cs="Times New Roman"/>
          <w:b/>
          <w:sz w:val="21"/>
          <w:szCs w:val="21"/>
        </w:rPr>
        <w:t>Załączniku nr ……</w:t>
      </w:r>
      <w:r w:rsidRPr="00180D67">
        <w:rPr>
          <w:rFonts w:ascii="Times New Roman" w:hAnsi="Times New Roman" w:cs="Times New Roman"/>
          <w:sz w:val="21"/>
          <w:szCs w:val="21"/>
        </w:rPr>
        <w:t xml:space="preserve">Zamawiający zobowiązuje się zapłacić Wykonawcy </w:t>
      </w:r>
    </w:p>
    <w:p w:rsidR="002B0C42" w:rsidRPr="00180D67" w:rsidRDefault="002B0C42" w:rsidP="002B0C42">
      <w:pPr>
        <w:spacing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b/>
          <w:sz w:val="21"/>
          <w:szCs w:val="21"/>
        </w:rPr>
        <w:t xml:space="preserve">kwotę netto ………... </w:t>
      </w:r>
      <w:r w:rsidRPr="00180D67">
        <w:rPr>
          <w:rFonts w:ascii="Times New Roman" w:hAnsi="Times New Roman" w:cs="Times New Roman"/>
          <w:sz w:val="21"/>
          <w:szCs w:val="21"/>
        </w:rPr>
        <w:t xml:space="preserve">(słownie kwota netto ………………………………………….) </w:t>
      </w:r>
      <w:r w:rsidRPr="00180D67">
        <w:rPr>
          <w:rFonts w:ascii="Times New Roman" w:hAnsi="Times New Roman" w:cs="Times New Roman"/>
          <w:b/>
          <w:sz w:val="21"/>
          <w:szCs w:val="21"/>
        </w:rPr>
        <w:t xml:space="preserve">plus podatek VAT ……… </w:t>
      </w:r>
      <w:r w:rsidRPr="00180D67">
        <w:rPr>
          <w:rFonts w:ascii="Times New Roman" w:hAnsi="Times New Roman" w:cs="Times New Roman"/>
          <w:sz w:val="21"/>
          <w:szCs w:val="21"/>
        </w:rPr>
        <w:t xml:space="preserve">(słownie podatek VAT …………………………………….) </w:t>
      </w:r>
      <w:r w:rsidRPr="00180D67">
        <w:rPr>
          <w:rFonts w:ascii="Times New Roman" w:hAnsi="Times New Roman" w:cs="Times New Roman"/>
          <w:b/>
          <w:sz w:val="21"/>
          <w:szCs w:val="21"/>
        </w:rPr>
        <w:t xml:space="preserve">co stanowi łączną kwotę brutto …………. </w:t>
      </w:r>
      <w:r w:rsidRPr="00180D67">
        <w:rPr>
          <w:rFonts w:ascii="Times New Roman" w:hAnsi="Times New Roman" w:cs="Times New Roman"/>
          <w:sz w:val="21"/>
          <w:szCs w:val="21"/>
        </w:rPr>
        <w:t>(słownie kwota brutto …………………………………………)</w:t>
      </w:r>
    </w:p>
    <w:p w:rsidR="002B0C42" w:rsidRPr="00180D67" w:rsidRDefault="002B0C42" w:rsidP="002B0C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Łączne wynagrodzenie opisane w § 6 ust. 1 jest wynagrodzeniem ryczałtowym i uwzględnia wszelkie koszty związane z wykonaniem przedmiotu umowy.</w:t>
      </w:r>
    </w:p>
    <w:p w:rsidR="001214A9" w:rsidRPr="00180D67" w:rsidRDefault="001214A9" w:rsidP="001214A9">
      <w:pPr>
        <w:widowControl w:val="0"/>
        <w:numPr>
          <w:ilvl w:val="0"/>
          <w:numId w:val="10"/>
        </w:numPr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1"/>
          <w:szCs w:val="21"/>
        </w:rPr>
      </w:pPr>
      <w:r w:rsidRPr="00180D67">
        <w:rPr>
          <w:rFonts w:ascii="Times New Roman" w:eastAsia="Calibri" w:hAnsi="Times New Roman" w:cs="Times New Roman"/>
          <w:sz w:val="21"/>
          <w:szCs w:val="21"/>
        </w:rPr>
        <w:t xml:space="preserve">Płatność, o której mowa w ust. 1 dokonywana będzie w terminie </w:t>
      </w:r>
      <w:r w:rsidR="008235EE" w:rsidRPr="00180D67">
        <w:rPr>
          <w:rFonts w:ascii="Times New Roman" w:eastAsia="Calibri" w:hAnsi="Times New Roman" w:cs="Times New Roman"/>
          <w:b/>
          <w:sz w:val="21"/>
          <w:szCs w:val="21"/>
        </w:rPr>
        <w:t>30</w:t>
      </w:r>
      <w:r w:rsidRPr="00180D67">
        <w:rPr>
          <w:rFonts w:ascii="Times New Roman" w:eastAsia="Calibri" w:hAnsi="Times New Roman" w:cs="Times New Roman"/>
          <w:b/>
          <w:sz w:val="21"/>
          <w:szCs w:val="21"/>
        </w:rPr>
        <w:t xml:space="preserve"> dni</w:t>
      </w:r>
      <w:r w:rsidRPr="00180D67">
        <w:rPr>
          <w:rFonts w:ascii="Times New Roman" w:eastAsia="Calibri" w:hAnsi="Times New Roman" w:cs="Times New Roman"/>
          <w:sz w:val="21"/>
          <w:szCs w:val="21"/>
        </w:rPr>
        <w:t xml:space="preserve"> od daty doręczenia</w:t>
      </w:r>
      <w:r w:rsidRPr="00180D67">
        <w:rPr>
          <w:rFonts w:ascii="Times New Roman" w:eastAsia="Calibri" w:hAnsi="Times New Roman" w:cs="Times New Roman"/>
          <w:sz w:val="21"/>
          <w:szCs w:val="21"/>
        </w:rPr>
        <w:br/>
        <w:t xml:space="preserve">Zamawiającemu prawidłowo wystawionej faktury VAT potwierdzającej prawidłowe wykonanie w części lub całości umowy na konto bankowe Wykonawcy zgodne z numerem rachunku rozliczeniowego widniejącego w wykazie podatników VAT prowadzonym przez Szefa Krajowej Administracji Skarbowej (KAS). </w:t>
      </w:r>
    </w:p>
    <w:p w:rsidR="002B0C42" w:rsidRPr="00180D67" w:rsidRDefault="002B0C42" w:rsidP="002B0C42">
      <w:pPr>
        <w:numPr>
          <w:ilvl w:val="0"/>
          <w:numId w:val="10"/>
        </w:numPr>
        <w:tabs>
          <w:tab w:val="num" w:pos="10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Zamawiający upoważnia Wykonawcę do wystawienia faktury VAT bez podpisu Zamawiającego. </w:t>
      </w:r>
    </w:p>
    <w:p w:rsidR="002B0C42" w:rsidRPr="00180D67" w:rsidRDefault="002B0C42" w:rsidP="002B0C42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 przypadku zwłoki Zamawiającego z zapłatą należnego Wykonawcy wynagrodzenia, Wykonawca może naliczyć odsetki ustawowe, zgodnie z art. 359 Kodeksu Cywilnego.</w:t>
      </w:r>
    </w:p>
    <w:p w:rsidR="002B0C42" w:rsidRPr="00180D67" w:rsidRDefault="002B0C42" w:rsidP="002B0C42">
      <w:pPr>
        <w:widowControl w:val="0"/>
        <w:numPr>
          <w:ilvl w:val="0"/>
          <w:numId w:val="10"/>
        </w:numPr>
        <w:tabs>
          <w:tab w:val="num" w:pos="10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Wynagrodzenie o którym mowa w ust. 1 obejmuje w szczególności:</w:t>
      </w:r>
    </w:p>
    <w:p w:rsidR="002B0C42" w:rsidRPr="00180D67" w:rsidRDefault="002B0C42" w:rsidP="002B0C42">
      <w:pPr>
        <w:numPr>
          <w:ilvl w:val="0"/>
          <w:numId w:val="16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wartość przedmiotu umowy,</w:t>
      </w:r>
    </w:p>
    <w:p w:rsidR="002B0C42" w:rsidRPr="00180D67" w:rsidRDefault="002B0C42" w:rsidP="002B0C42">
      <w:pPr>
        <w:numPr>
          <w:ilvl w:val="0"/>
          <w:numId w:val="16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koszty pakowania i wymaganego oznakowania dla potrzeb transportu przedmiotu umowy,</w:t>
      </w:r>
    </w:p>
    <w:p w:rsidR="002B0C42" w:rsidRPr="00180D67" w:rsidRDefault="002B0C42" w:rsidP="002B0C42">
      <w:pPr>
        <w:numPr>
          <w:ilvl w:val="0"/>
          <w:numId w:val="16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wszelkie koszty transportu przedmiotu umowy do Zamawiającego,</w:t>
      </w:r>
    </w:p>
    <w:p w:rsidR="002B0C42" w:rsidRPr="00180D67" w:rsidRDefault="002B0C42" w:rsidP="002B0C42">
      <w:pPr>
        <w:numPr>
          <w:ilvl w:val="0"/>
          <w:numId w:val="16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koszty ubezpieczenia przedmiotu umowy do dnia przekazania przedmiotu umowy do eksploatacji,</w:t>
      </w:r>
    </w:p>
    <w:p w:rsidR="002B0C42" w:rsidRPr="00180D67" w:rsidRDefault="002B0C42" w:rsidP="002B0C42">
      <w:pPr>
        <w:numPr>
          <w:ilvl w:val="0"/>
          <w:numId w:val="16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koszty załadunku i rozładunku przedmiotu umowy u Zamawiającego,</w:t>
      </w:r>
    </w:p>
    <w:p w:rsidR="002B0C42" w:rsidRPr="00180D67" w:rsidRDefault="002B0C42" w:rsidP="002B0C42">
      <w:pPr>
        <w:numPr>
          <w:ilvl w:val="0"/>
          <w:numId w:val="16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koszty zainstalowania i uruchomienia przedmiotu umowy,</w:t>
      </w:r>
    </w:p>
    <w:p w:rsidR="002B0C42" w:rsidRPr="00180D67" w:rsidRDefault="002B0C42" w:rsidP="002B0C42">
      <w:pPr>
        <w:numPr>
          <w:ilvl w:val="0"/>
          <w:numId w:val="16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koszty szkolenia pracowników personelu technicznego w zakresie obsługi Zamawiającego,</w:t>
      </w:r>
    </w:p>
    <w:p w:rsidR="002B0C42" w:rsidRPr="00180D67" w:rsidRDefault="002B0C42" w:rsidP="002B0C42">
      <w:pPr>
        <w:numPr>
          <w:ilvl w:val="0"/>
          <w:numId w:val="16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wszelkie koszty opłat pośrednich (cła), opłaty i należności celne, podatek VAT, wszelkie koszty dojazdów</w:t>
      </w:r>
    </w:p>
    <w:p w:rsidR="002B0C42" w:rsidRPr="00180D67" w:rsidRDefault="002B0C42" w:rsidP="002B0C42">
      <w:pPr>
        <w:numPr>
          <w:ilvl w:val="0"/>
          <w:numId w:val="16"/>
        </w:numPr>
        <w:tabs>
          <w:tab w:val="clear" w:pos="360"/>
          <w:tab w:val="num" w:pos="700"/>
        </w:tabs>
        <w:spacing w:after="0" w:line="360" w:lineRule="auto"/>
        <w:ind w:left="680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koszty serwisu eksploatacyjny w okresie gwarancji jakości, w tym przeglądy techniczne, konserwacje, wzorcowania  i testy w zakresie ustalonym przez wytwórcę wyrobów.</w:t>
      </w:r>
    </w:p>
    <w:p w:rsidR="002B0C42" w:rsidRPr="00180D67" w:rsidRDefault="002B0C42" w:rsidP="002B0C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lastRenderedPageBreak/>
        <w:t>Za dzień dokonania zapłaty uznaje się dzień złożenia przez Zamawiającego polecenia przelewu.</w:t>
      </w:r>
    </w:p>
    <w:p w:rsidR="002B0C42" w:rsidRPr="00180D67" w:rsidRDefault="002B0C42" w:rsidP="002B0C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Rozliczenia między Zamawiającym a Wykonawcą mogą być prowadzone tylko w złotych polskich.</w:t>
      </w:r>
    </w:p>
    <w:p w:rsidR="002B0C42" w:rsidRPr="00180D67" w:rsidRDefault="002B0C42" w:rsidP="002B0C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Wynagrodzenie Wykonawcy za wykonane prace zostało ustalone w oparciu o ofertę złożoną do przetargu, stanowiącą załącznik do niniejszej umowy.</w:t>
      </w:r>
    </w:p>
    <w:p w:rsidR="002B0C42" w:rsidRPr="00180D67" w:rsidRDefault="002B0C42" w:rsidP="002B0C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Wykonawca nie może przenieść wierzytelności wynikającej z niniejszej umowy, na rzecz osoby trzeciej, bez pisemnej zgody Organu Założycielskiego. </w:t>
      </w:r>
    </w:p>
    <w:p w:rsidR="002B0C42" w:rsidRPr="00180D67" w:rsidRDefault="002B0C42" w:rsidP="002B0C42">
      <w:pPr>
        <w:pStyle w:val="Style5"/>
        <w:widowControl/>
        <w:numPr>
          <w:ilvl w:val="0"/>
          <w:numId w:val="10"/>
        </w:numPr>
        <w:spacing w:line="360" w:lineRule="auto"/>
        <w:rPr>
          <w:rStyle w:val="FontStyle32"/>
          <w:rFonts w:ascii="Times New Roman" w:hAnsi="Times New Roman" w:cs="Times New Roman"/>
          <w:sz w:val="21"/>
          <w:szCs w:val="21"/>
        </w:rPr>
      </w:pPr>
      <w:r w:rsidRPr="00180D67">
        <w:rPr>
          <w:rStyle w:val="FontStyle32"/>
          <w:rFonts w:ascii="Times New Roman" w:hAnsi="Times New Roman" w:cs="Times New Roman"/>
          <w:sz w:val="21"/>
          <w:szCs w:val="21"/>
        </w:rPr>
        <w:t>Wynagrodzenie zawiera ryzyko ryczałtu i jest niezmienne przez cały okres realizacji umowy.</w:t>
      </w:r>
    </w:p>
    <w:p w:rsidR="002B0C42" w:rsidRPr="00180D67" w:rsidRDefault="002B0C42" w:rsidP="002B0C42">
      <w:pPr>
        <w:pStyle w:val="Style5"/>
        <w:widowControl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Zmianę ceny dopuszcza się tylko z przyczyn nie dających się przewidzieć w momencie składania oferty a w szczególności ustawowych zmian stawek podatku VAT, przy czym zmianie ulegnie wyłącznie cena brutto, cena netto pozostanie bez zmian</w:t>
      </w:r>
    </w:p>
    <w:p w:rsidR="002B0C42" w:rsidRPr="00180D67" w:rsidRDefault="002B0C42" w:rsidP="002B0C42">
      <w:pPr>
        <w:pStyle w:val="Style5"/>
        <w:widowControl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Do ceny netto doliczony będzie podatek VAT według obowiązującej stawki.</w:t>
      </w: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80D67">
        <w:rPr>
          <w:rFonts w:ascii="Times New Roman" w:hAnsi="Times New Roman" w:cs="Times New Roman"/>
          <w:b/>
          <w:bCs/>
          <w:sz w:val="21"/>
          <w:szCs w:val="21"/>
        </w:rPr>
        <w:t>§ 7.</w:t>
      </w:r>
    </w:p>
    <w:p w:rsidR="002B0C42" w:rsidRPr="00180D67" w:rsidRDefault="002B0C42" w:rsidP="002B0C42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Strony ustalają odpowiedzialność za niewykonanie lub nienależyte wykonanie zobowiązań niniejszej umowy w formie kar umownych. </w:t>
      </w:r>
    </w:p>
    <w:p w:rsidR="002B0C42" w:rsidRPr="00180D67" w:rsidRDefault="002B0C42" w:rsidP="002B0C42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Wykonawca zapłaci Zamawiającemu kary umowne z następujących tytułów: </w:t>
      </w:r>
    </w:p>
    <w:p w:rsidR="000668F1" w:rsidRPr="00180D67" w:rsidRDefault="000668F1" w:rsidP="000668F1">
      <w:pPr>
        <w:widowControl w:val="0"/>
        <w:numPr>
          <w:ilvl w:val="1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0,2 % wynagrodzenia brutto niniejszej umowy za każdy dzień zwłoki w wykonaniu przedmiotu umowy, liczonej od dnia wyznaczonego na wykonanie przedmiotu umowy do dnia faktycznego odbioru, </w:t>
      </w:r>
    </w:p>
    <w:p w:rsidR="000668F1" w:rsidRPr="00180D67" w:rsidRDefault="000668F1" w:rsidP="000668F1">
      <w:pPr>
        <w:widowControl w:val="0"/>
        <w:numPr>
          <w:ilvl w:val="1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10 % wynagrodzenia brutto niniejszej umowy z tytułu odstąpienia od umowy przez Zamawiającego z przyczyn zależnych od Wykonawcy,</w:t>
      </w:r>
    </w:p>
    <w:p w:rsidR="000668F1" w:rsidRPr="00180D67" w:rsidRDefault="000668F1" w:rsidP="000668F1">
      <w:pPr>
        <w:widowControl w:val="0"/>
        <w:numPr>
          <w:ilvl w:val="1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 przypadku wad stwierdzonych w okresie gwarancji lub rękojmi, w wysokości 0,2% wynagrodzenia brutto niniejszej umowy za każdy dzień zwłoki liczony od upływu terminu wyznaczonego przez Zamawiającego na usunięcie wad.</w:t>
      </w:r>
    </w:p>
    <w:p w:rsidR="000668F1" w:rsidRPr="00180D67" w:rsidRDefault="000668F1" w:rsidP="002B0C42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Suma kar nie może przekroczyć 30% wartości brutto umowy.</w:t>
      </w:r>
    </w:p>
    <w:p w:rsidR="002B0C42" w:rsidRPr="00180D67" w:rsidRDefault="002B0C42" w:rsidP="002B0C42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Zamawiający zastrzega sobie prawo dochodzenia odszkodowania na zasadach ogólnych o ile wysokość poniesionej szkody przekracza wysokość kar umownych lub w przypadku, kiedy szkoda powstała z przyczyn, dla których kary umowne nie zostały zastrzeżone.</w:t>
      </w:r>
    </w:p>
    <w:p w:rsidR="0080315D" w:rsidRPr="00180D67" w:rsidRDefault="0080315D" w:rsidP="002B0C42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Zamawiający ma prawo dokonać po uprzednim zawiadomieniu Wykonawcy potrącenia kwoty naliczonych kar umownych z kwoty wynagrodzenia Wykonawcy.</w:t>
      </w: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80D67">
        <w:rPr>
          <w:rFonts w:ascii="Times New Roman" w:hAnsi="Times New Roman" w:cs="Times New Roman"/>
          <w:b/>
          <w:bCs/>
          <w:sz w:val="21"/>
          <w:szCs w:val="21"/>
        </w:rPr>
        <w:t>§ 8.</w:t>
      </w:r>
    </w:p>
    <w:p w:rsidR="002B0C42" w:rsidRPr="00180D67" w:rsidRDefault="002B0C42" w:rsidP="002B0C4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Niniejsza umowa może zostać rozwiązana w każdym czasie za zgodą obydwu stron.</w:t>
      </w:r>
    </w:p>
    <w:p w:rsidR="002B0C42" w:rsidRPr="00180D67" w:rsidRDefault="002B0C42" w:rsidP="002B0C4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Zamawiający jest uprawniony do odstąpienia od niniejszej umowy w przypadku naruszenia przez Wykonawcę jakiegokolwiek obowiązku wynikającego z niniejszej umowy lub załączników oraz nie usunięcia naruszenia w terminie wyznaczonym przez Zamawiającego.</w:t>
      </w:r>
    </w:p>
    <w:p w:rsidR="002B0C42" w:rsidRPr="00180D67" w:rsidRDefault="002B0C42" w:rsidP="002B0C4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lastRenderedPageBreak/>
        <w:t>Wykonawca jest uprawniony do odstąpienia od niniejszej umowy w przypadku naruszenia przez Zamawiającego jakiegokolwiek obowiązku wynikającego z treści umowy lub z treści załączników oraz nie usunięcia naruszenia w terminie wyznaczonym przez Wykonawcę.</w:t>
      </w:r>
    </w:p>
    <w:p w:rsidR="002B0C42" w:rsidRPr="00180D67" w:rsidRDefault="002B0C42" w:rsidP="002B0C42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Zamawiający ma prawo odstąpić od Umowy w całości lub części w trybie natychmiastowym w przypadku: </w:t>
      </w:r>
    </w:p>
    <w:p w:rsidR="002B0C42" w:rsidRPr="00180D67" w:rsidRDefault="002B0C42" w:rsidP="002B0C42">
      <w:pPr>
        <w:pStyle w:val="Tekstpodstawowy"/>
        <w:widowControl/>
        <w:numPr>
          <w:ilvl w:val="2"/>
          <w:numId w:val="4"/>
        </w:numPr>
        <w:shd w:val="clear" w:color="auto" w:fill="auto"/>
        <w:tabs>
          <w:tab w:val="left" w:pos="709"/>
          <w:tab w:val="left" w:pos="993"/>
        </w:tabs>
        <w:overflowPunct/>
        <w:autoSpaceDE/>
        <w:autoSpaceDN/>
        <w:adjustRightInd/>
        <w:spacing w:before="0" w:line="360" w:lineRule="auto"/>
        <w:ind w:right="0"/>
        <w:jc w:val="both"/>
        <w:textAlignment w:val="auto"/>
        <w:rPr>
          <w:bCs/>
          <w:sz w:val="21"/>
          <w:szCs w:val="21"/>
        </w:rPr>
      </w:pPr>
      <w:r w:rsidRPr="00180D67">
        <w:rPr>
          <w:sz w:val="21"/>
          <w:szCs w:val="21"/>
        </w:rPr>
        <w:t>wszczęcia postępowania o ogłoszenie upadłości lub likwidacyjnego wobec Wykonawcy;</w:t>
      </w:r>
    </w:p>
    <w:p w:rsidR="002B0C42" w:rsidRPr="00180D67" w:rsidRDefault="002B0C42" w:rsidP="002B0C42">
      <w:pPr>
        <w:pStyle w:val="Tekstpodstawowy"/>
        <w:widowControl/>
        <w:numPr>
          <w:ilvl w:val="2"/>
          <w:numId w:val="4"/>
        </w:numPr>
        <w:shd w:val="clear" w:color="auto" w:fill="auto"/>
        <w:tabs>
          <w:tab w:val="left" w:pos="709"/>
          <w:tab w:val="left" w:pos="993"/>
        </w:tabs>
        <w:overflowPunct/>
        <w:autoSpaceDE/>
        <w:autoSpaceDN/>
        <w:adjustRightInd/>
        <w:spacing w:before="0" w:line="360" w:lineRule="auto"/>
        <w:ind w:right="0"/>
        <w:jc w:val="both"/>
        <w:textAlignment w:val="auto"/>
        <w:rPr>
          <w:bCs/>
          <w:sz w:val="21"/>
          <w:szCs w:val="21"/>
        </w:rPr>
      </w:pPr>
      <w:r w:rsidRPr="00180D67">
        <w:rPr>
          <w:sz w:val="21"/>
          <w:szCs w:val="21"/>
        </w:rPr>
        <w:t>gdy Wykonawca popadł w stan upadłości;</w:t>
      </w:r>
    </w:p>
    <w:p w:rsidR="002B0C42" w:rsidRPr="00180D67" w:rsidRDefault="002B0C42" w:rsidP="002B0C42">
      <w:pPr>
        <w:pStyle w:val="Tekstpodstawowy"/>
        <w:widowControl/>
        <w:numPr>
          <w:ilvl w:val="2"/>
          <w:numId w:val="4"/>
        </w:numPr>
        <w:shd w:val="clear" w:color="auto" w:fill="auto"/>
        <w:tabs>
          <w:tab w:val="left" w:pos="709"/>
          <w:tab w:val="left" w:pos="993"/>
        </w:tabs>
        <w:overflowPunct/>
        <w:autoSpaceDE/>
        <w:autoSpaceDN/>
        <w:adjustRightInd/>
        <w:spacing w:before="0" w:line="360" w:lineRule="auto"/>
        <w:ind w:right="0"/>
        <w:jc w:val="both"/>
        <w:textAlignment w:val="auto"/>
        <w:rPr>
          <w:bCs/>
          <w:sz w:val="21"/>
          <w:szCs w:val="21"/>
        </w:rPr>
      </w:pPr>
      <w:r w:rsidRPr="00180D67">
        <w:rPr>
          <w:sz w:val="21"/>
          <w:szCs w:val="21"/>
        </w:rPr>
        <w:t>gdy Wykonawca został wykreślony z właściwej ewidencji lub rejestru;</w:t>
      </w:r>
    </w:p>
    <w:p w:rsidR="002B0C42" w:rsidRPr="00180D67" w:rsidRDefault="002B0C42" w:rsidP="002B0C42">
      <w:pPr>
        <w:pStyle w:val="Tekstpodstawowy"/>
        <w:widowControl/>
        <w:numPr>
          <w:ilvl w:val="2"/>
          <w:numId w:val="4"/>
        </w:numPr>
        <w:shd w:val="clear" w:color="auto" w:fill="auto"/>
        <w:tabs>
          <w:tab w:val="left" w:pos="709"/>
          <w:tab w:val="left" w:pos="993"/>
        </w:tabs>
        <w:overflowPunct/>
        <w:autoSpaceDE/>
        <w:autoSpaceDN/>
        <w:adjustRightInd/>
        <w:spacing w:before="0" w:line="360" w:lineRule="auto"/>
        <w:ind w:right="0"/>
        <w:jc w:val="both"/>
        <w:textAlignment w:val="auto"/>
        <w:rPr>
          <w:bCs/>
          <w:sz w:val="21"/>
          <w:szCs w:val="21"/>
        </w:rPr>
      </w:pPr>
      <w:r w:rsidRPr="00180D67">
        <w:rPr>
          <w:sz w:val="21"/>
          <w:szCs w:val="21"/>
        </w:rPr>
        <w:t>gdy dokonano zajęcia majątku Wykonawcy w stopniu uniemożliwiającym wykonanie Umowy;</w:t>
      </w:r>
    </w:p>
    <w:p w:rsidR="002B0C42" w:rsidRPr="00180D67" w:rsidRDefault="002B0C42" w:rsidP="002B0C42">
      <w:pPr>
        <w:pStyle w:val="Tekstpodstawowy"/>
        <w:widowControl/>
        <w:numPr>
          <w:ilvl w:val="2"/>
          <w:numId w:val="4"/>
        </w:numPr>
        <w:shd w:val="clear" w:color="auto" w:fill="auto"/>
        <w:tabs>
          <w:tab w:val="left" w:pos="709"/>
          <w:tab w:val="left" w:pos="993"/>
        </w:tabs>
        <w:overflowPunct/>
        <w:autoSpaceDE/>
        <w:autoSpaceDN/>
        <w:adjustRightInd/>
        <w:spacing w:before="0" w:line="360" w:lineRule="auto"/>
        <w:ind w:right="0"/>
        <w:jc w:val="both"/>
        <w:textAlignment w:val="auto"/>
        <w:rPr>
          <w:bCs/>
          <w:sz w:val="21"/>
          <w:szCs w:val="21"/>
        </w:rPr>
      </w:pPr>
      <w:r w:rsidRPr="00180D67">
        <w:rPr>
          <w:sz w:val="21"/>
          <w:szCs w:val="21"/>
        </w:rPr>
        <w:t>gdy Wykonawca nie rozpoczął realizacji przedmiotu umowy bez uzasadnionych przyczyn, albo nie kontynuuje jej pomimo wezwania Zamawiającego złożonego na piśmie.</w:t>
      </w:r>
    </w:p>
    <w:p w:rsidR="002B0C42" w:rsidRPr="00180D67" w:rsidRDefault="002B0C42" w:rsidP="002B0C42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Wykonawca zobowiązany jest niezwłocznie zawiadomić pisemnie Zamawiającego o zaistnieniu zdarzeń, o których mowa w ust. 4. </w:t>
      </w:r>
    </w:p>
    <w:p w:rsidR="002B0C42" w:rsidRPr="00180D67" w:rsidRDefault="002B0C42" w:rsidP="002B0C4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Wykonawcy przysługuje prawo odstąpienia od umowy, jeżeli:</w:t>
      </w:r>
    </w:p>
    <w:p w:rsidR="002B0C42" w:rsidRPr="00180D67" w:rsidRDefault="002B0C42" w:rsidP="002B0C42">
      <w:pPr>
        <w:numPr>
          <w:ilvl w:val="2"/>
          <w:numId w:val="12"/>
        </w:numPr>
        <w:tabs>
          <w:tab w:val="clear" w:pos="2340"/>
          <w:tab w:val="num" w:pos="720"/>
        </w:tabs>
        <w:spacing w:after="0" w:line="360" w:lineRule="auto"/>
        <w:ind w:hanging="198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Zamawiający odmawia bez uzasadnionej przyczyny odbioru przedmiotu umowy.</w:t>
      </w:r>
    </w:p>
    <w:p w:rsidR="002B0C42" w:rsidRPr="00180D67" w:rsidRDefault="002B0C42" w:rsidP="002B0C42">
      <w:pPr>
        <w:numPr>
          <w:ilvl w:val="2"/>
          <w:numId w:val="12"/>
        </w:numPr>
        <w:tabs>
          <w:tab w:val="clear" w:pos="2340"/>
          <w:tab w:val="num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Zamawiający zawiadomi Wykonawcę, iż wobec zaistnienia uprzednio nieprzewidzianych okoliczności nie będzie mógł spełnić swoich zobowiązań umownych wobec Wykonawcy.</w:t>
      </w:r>
    </w:p>
    <w:p w:rsidR="002B0C42" w:rsidRPr="00180D67" w:rsidRDefault="002B0C42" w:rsidP="002B0C4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Odstąpienie od umowy powinno nastąpić w formie pisemnej pod rygorem nieważności takiego oświadczenia i powinno zawierać uzasadnienie.</w:t>
      </w:r>
    </w:p>
    <w:p w:rsidR="002B0C42" w:rsidRPr="00180D67" w:rsidRDefault="002B0C42" w:rsidP="002B0C42">
      <w:pPr>
        <w:pStyle w:val="Tekstpodstawowywcity21"/>
        <w:spacing w:after="0" w:line="360" w:lineRule="auto"/>
        <w:ind w:left="0"/>
        <w:jc w:val="center"/>
        <w:rPr>
          <w:rFonts w:cs="Times New Roman"/>
          <w:b/>
          <w:bCs/>
          <w:sz w:val="21"/>
          <w:szCs w:val="21"/>
        </w:rPr>
      </w:pPr>
      <w:r w:rsidRPr="00180D67">
        <w:rPr>
          <w:rFonts w:cs="Times New Roman"/>
          <w:b/>
          <w:sz w:val="21"/>
          <w:szCs w:val="21"/>
        </w:rPr>
        <w:t>§ 9.</w:t>
      </w:r>
    </w:p>
    <w:p w:rsidR="002B0C42" w:rsidRPr="00180D67" w:rsidRDefault="002B0C42" w:rsidP="002B0C42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 razie zaistnienia istotnej zmiany okoliczności,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od dnia powzięcia wiadomości o tych okolicznościach. W takim wypadku Wykonawca może żądać jedynie wynagrodzenia należnego mu z tytułu wykonanej już części umowy.</w:t>
      </w:r>
    </w:p>
    <w:p w:rsidR="002B0C42" w:rsidRPr="00180D67" w:rsidRDefault="002B0C42" w:rsidP="002B0C42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Zakazuje się istotnych zmian postanowień zawartej umowy w stosunku do jej treści na podstawie której dokonano wyboru Wykonawcy, chyba, że Zamawiający przewidział możliwość dokonania takiej zmiany w ogłoszeniu o zamówienia lub w specyfikacji istotnych warunków zamówienia oraz określił warunki takiej zmiany. </w:t>
      </w:r>
    </w:p>
    <w:p w:rsidR="002B0C42" w:rsidRPr="00180D67" w:rsidRDefault="002B0C42" w:rsidP="002B0C42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Wszelkie zmiany niniejszej umowy w zakresie dopuszczonym przez ustawę – Prawo zamówień publicznych wymagają formy pisemnej pod rygorem nieważności.</w:t>
      </w:r>
    </w:p>
    <w:p w:rsidR="002B0C42" w:rsidRPr="00180D67" w:rsidRDefault="002B0C42" w:rsidP="002B0C42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 sprawach nieuregulowanych w niniejszej umowie mają zastosowanie przepisy kodeksu cywilnego i ustawy – Prawo zamówień publicznych.</w:t>
      </w:r>
    </w:p>
    <w:p w:rsidR="002B0C42" w:rsidRPr="00180D67" w:rsidRDefault="002B0C42" w:rsidP="002B0C42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Wszelkie spory powstałe na tle niniejszej umowy rozpoznawać będzie sąd powszechny właściwy miejscowo dla siedziby Zamawiającego.</w:t>
      </w:r>
    </w:p>
    <w:p w:rsidR="002B0C42" w:rsidRPr="00180D67" w:rsidRDefault="002B0C42" w:rsidP="002B0C42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lastRenderedPageBreak/>
        <w:t xml:space="preserve">Strony zobowiązują się do wzajemnego informowania się o wszelkich zmianach statusu prawnego ich dotyczących, a także o wszczęciu postępowania upadłościowego, układowego i likwidacyjnego. </w:t>
      </w:r>
    </w:p>
    <w:p w:rsidR="002B0C42" w:rsidRPr="00180D67" w:rsidRDefault="002B0C42" w:rsidP="002B0C42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W przypadku zmiany adresu do doręczeń, każda ze Stron powiadomi o tym drugą Stronę na piśmie, z odpowiednim wyprzedzeniem. W przypadku niedopełnienia tego obowiązku doręczenia dokonane na poprzedni adres uznaje się za skuteczne. </w:t>
      </w:r>
    </w:p>
    <w:p w:rsidR="002B0C42" w:rsidRPr="00180D67" w:rsidRDefault="002B0C42" w:rsidP="002B0C42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Niniejsza umowa została sporządzona w dwóch jednobrzmiących egzemplarzach, po jednym dla każdej ze stron.</w:t>
      </w: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Załączniki:</w:t>
      </w: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 xml:space="preserve">Załącznik nr 1- Opis przedmiotu zamówienia </w:t>
      </w:r>
    </w:p>
    <w:p w:rsidR="002B0C42" w:rsidRPr="00180D67" w:rsidRDefault="002B0C42" w:rsidP="002B0C42">
      <w:pPr>
        <w:spacing w:line="360" w:lineRule="auto"/>
        <w:rPr>
          <w:rFonts w:ascii="Times New Roman" w:hAnsi="Times New Roman" w:cs="Times New Roman"/>
          <w:bCs/>
          <w:sz w:val="21"/>
          <w:szCs w:val="21"/>
        </w:rPr>
      </w:pPr>
      <w:r w:rsidRPr="00180D67">
        <w:rPr>
          <w:rFonts w:ascii="Times New Roman" w:hAnsi="Times New Roman" w:cs="Times New Roman"/>
          <w:bCs/>
          <w:sz w:val="21"/>
          <w:szCs w:val="21"/>
        </w:rPr>
        <w:t xml:space="preserve">Załącznik nr 2 - Formularz ofertowy </w:t>
      </w:r>
    </w:p>
    <w:p w:rsidR="002B0C42" w:rsidRPr="00180D67" w:rsidRDefault="002B0C42" w:rsidP="002B0C42">
      <w:pPr>
        <w:spacing w:line="36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2B0C42" w:rsidRPr="00180D67" w:rsidRDefault="002B0C42" w:rsidP="002B0C42">
      <w:pPr>
        <w:spacing w:line="360" w:lineRule="auto"/>
        <w:rPr>
          <w:rFonts w:ascii="Times New Roman" w:hAnsi="Times New Roman" w:cs="Times New Roman"/>
          <w:bCs/>
          <w:sz w:val="21"/>
          <w:szCs w:val="21"/>
        </w:rPr>
      </w:pPr>
      <w:r w:rsidRPr="00180D67">
        <w:rPr>
          <w:rFonts w:ascii="Times New Roman" w:hAnsi="Times New Roman" w:cs="Times New Roman"/>
          <w:bCs/>
          <w:sz w:val="21"/>
          <w:szCs w:val="21"/>
        </w:rPr>
        <w:t>*Niepotrzebne skreślić</w:t>
      </w: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80D67">
        <w:rPr>
          <w:rFonts w:ascii="Times New Roman" w:hAnsi="Times New Roman" w:cs="Times New Roman"/>
          <w:b/>
          <w:bCs/>
          <w:sz w:val="21"/>
          <w:szCs w:val="21"/>
        </w:rPr>
        <w:t>ZAMAWIAJ</w:t>
      </w:r>
      <w:r w:rsidRPr="00180D67">
        <w:rPr>
          <w:rFonts w:ascii="Times New Roman" w:hAnsi="Times New Roman" w:cs="Times New Roman"/>
          <w:b/>
          <w:sz w:val="21"/>
          <w:szCs w:val="21"/>
        </w:rPr>
        <w:t>Ą</w:t>
      </w:r>
      <w:r w:rsidRPr="00180D67">
        <w:rPr>
          <w:rFonts w:ascii="Times New Roman" w:hAnsi="Times New Roman" w:cs="Times New Roman"/>
          <w:b/>
          <w:bCs/>
          <w:sz w:val="21"/>
          <w:szCs w:val="21"/>
        </w:rPr>
        <w:t>CY                                                                        WYKONAWCA</w:t>
      </w:r>
    </w:p>
    <w:p w:rsidR="002B0C42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0D67" w:rsidRDefault="00180D67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0D67" w:rsidRDefault="00180D67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0D67" w:rsidRDefault="00180D67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0D67" w:rsidRDefault="00180D67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0D67" w:rsidRDefault="00180D67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0D67" w:rsidRDefault="00180D67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0D67" w:rsidRDefault="00180D67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0D67" w:rsidRDefault="00180D67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0D67" w:rsidRPr="00180D67" w:rsidRDefault="00180D67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2B0C42" w:rsidRPr="00180D67" w:rsidRDefault="002B0C42" w:rsidP="002B0C4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2B0C42" w:rsidRPr="00180D67" w:rsidRDefault="002B0C42" w:rsidP="002B0C4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80D67" w:rsidRDefault="00180D67" w:rsidP="005E32C6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A7044A" w:rsidRPr="00180D67" w:rsidRDefault="00A7044A" w:rsidP="005E32C6">
      <w:pPr>
        <w:jc w:val="center"/>
        <w:rPr>
          <w:rFonts w:ascii="Times New Roman" w:hAnsi="Times New Roman" w:cs="Times New Roman"/>
          <w:sz w:val="21"/>
          <w:szCs w:val="21"/>
        </w:rPr>
      </w:pPr>
      <w:r w:rsidRPr="00180D67">
        <w:rPr>
          <w:rFonts w:ascii="Times New Roman" w:hAnsi="Times New Roman" w:cs="Times New Roman"/>
          <w:sz w:val="21"/>
          <w:szCs w:val="21"/>
        </w:rPr>
        <w:t>OBOWIĄZEK INFORMACYJNY – UMOWY PRZETARGOWE</w:t>
      </w:r>
    </w:p>
    <w:p w:rsidR="00A7044A" w:rsidRPr="00180D67" w:rsidRDefault="00A7044A" w:rsidP="00A7044A">
      <w:pPr>
        <w:pStyle w:val="v1msolistparagraph"/>
        <w:spacing w:before="0" w:beforeAutospacing="0" w:after="0" w:afterAutospacing="0"/>
        <w:ind w:firstLine="426"/>
        <w:contextualSpacing/>
        <w:jc w:val="both"/>
        <w:rPr>
          <w:sz w:val="21"/>
          <w:szCs w:val="21"/>
        </w:rPr>
      </w:pPr>
    </w:p>
    <w:p w:rsidR="00A7044A" w:rsidRPr="00180D67" w:rsidRDefault="00A7044A" w:rsidP="00A7044A">
      <w:pPr>
        <w:pStyle w:val="v1msolistparagraph"/>
        <w:spacing w:before="0" w:beforeAutospacing="0" w:after="0" w:afterAutospacing="0"/>
        <w:ind w:firstLine="426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Zgodnie z art. 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„RODO", informuję, że:</w:t>
      </w:r>
    </w:p>
    <w:p w:rsidR="00A7044A" w:rsidRPr="00180D67" w:rsidRDefault="00A7044A" w:rsidP="00A7044A">
      <w:pPr>
        <w:pStyle w:val="v1msolistparagraph"/>
        <w:numPr>
          <w:ilvl w:val="0"/>
          <w:numId w:val="21"/>
        </w:numPr>
        <w:spacing w:after="0" w:afterAutospacing="0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 xml:space="preserve">administratorem Pani/Pana danych osobowych jest dyrektor Zespołu Opieki Zdrowotnej w Busku-Zdroju, Bohaterów Warszawy 67, 28-100 Busko-Zdrój </w:t>
      </w:r>
    </w:p>
    <w:p w:rsidR="00A7044A" w:rsidRPr="00180D67" w:rsidRDefault="00A7044A" w:rsidP="00A7044A">
      <w:pPr>
        <w:pStyle w:val="v1msolistparagraph"/>
        <w:numPr>
          <w:ilvl w:val="0"/>
          <w:numId w:val="21"/>
        </w:numPr>
        <w:spacing w:after="0" w:afterAutospacing="0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inspektorem danych osobowych jest Pan Andrzej Strycharz adres email: iod@szpitalbusko.pl.</w:t>
      </w:r>
    </w:p>
    <w:p w:rsidR="00A7044A" w:rsidRPr="00180D67" w:rsidRDefault="00A7044A" w:rsidP="00A7044A">
      <w:pPr>
        <w:pStyle w:val="v1msolistparagraph"/>
        <w:numPr>
          <w:ilvl w:val="0"/>
          <w:numId w:val="21"/>
        </w:numPr>
        <w:spacing w:after="0" w:afterAutospacing="0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Pani/Pana dane osobowe przetwarzane będą w celu przeprowadzenia postępowania o udzielenie zamówienia publicznego i będą przetwarzane w tym zakresie zgodnie z obowiązującymi przepisami,</w:t>
      </w:r>
    </w:p>
    <w:p w:rsidR="00A7044A" w:rsidRPr="00180D67" w:rsidRDefault="00A7044A" w:rsidP="00A7044A">
      <w:pPr>
        <w:pStyle w:val="v1msolistparagraph"/>
        <w:numPr>
          <w:ilvl w:val="0"/>
          <w:numId w:val="21"/>
        </w:numPr>
        <w:spacing w:after="0" w:afterAutospacing="0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podstawą przetwarzania Pani/Pana danych osobowych jest:</w:t>
      </w:r>
    </w:p>
    <w:p w:rsidR="00A7044A" w:rsidRPr="00180D67" w:rsidRDefault="00A7044A" w:rsidP="00A7044A">
      <w:pPr>
        <w:pStyle w:val="v1msolistparagraph"/>
        <w:numPr>
          <w:ilvl w:val="0"/>
          <w:numId w:val="24"/>
        </w:numPr>
        <w:spacing w:before="0" w:beforeAutospacing="0" w:after="0" w:afterAutospacing="0"/>
        <w:contextualSpacing/>
        <w:jc w:val="both"/>
        <w:rPr>
          <w:color w:val="000000" w:themeColor="text1"/>
          <w:sz w:val="21"/>
          <w:szCs w:val="21"/>
        </w:rPr>
      </w:pPr>
      <w:r w:rsidRPr="00180D67">
        <w:rPr>
          <w:color w:val="000000" w:themeColor="text1"/>
          <w:sz w:val="21"/>
          <w:szCs w:val="21"/>
        </w:rPr>
        <w:t>art. 6ust. 1 lit. b) RODO, w celu zawarcia i realizacji umowy o zamówienie publiczne;</w:t>
      </w:r>
    </w:p>
    <w:p w:rsidR="00A7044A" w:rsidRPr="00180D67" w:rsidRDefault="00A7044A" w:rsidP="00A7044A">
      <w:pPr>
        <w:pStyle w:val="v1msolistparagraph"/>
        <w:numPr>
          <w:ilvl w:val="0"/>
          <w:numId w:val="24"/>
        </w:numPr>
        <w:spacing w:before="0" w:beforeAutospacing="0" w:after="0" w:afterAutospacing="0"/>
        <w:contextualSpacing/>
        <w:jc w:val="both"/>
        <w:rPr>
          <w:color w:val="FF0000"/>
          <w:sz w:val="21"/>
          <w:szCs w:val="21"/>
        </w:rPr>
      </w:pPr>
      <w:r w:rsidRPr="00180D67">
        <w:rPr>
          <w:color w:val="000000" w:themeColor="text1"/>
          <w:sz w:val="21"/>
          <w:szCs w:val="21"/>
        </w:rPr>
        <w:t>art. 6 ust. 1 lit. c RODO - przetwarzanie jest niezbędne do wypełnienia obowiązku prawnego ciążącego na administratorze;</w:t>
      </w:r>
    </w:p>
    <w:p w:rsidR="00A7044A" w:rsidRPr="00180D67" w:rsidRDefault="00A7044A" w:rsidP="00A7044A">
      <w:pPr>
        <w:pStyle w:val="v1msolistparagraph"/>
        <w:numPr>
          <w:ilvl w:val="0"/>
          <w:numId w:val="24"/>
        </w:numPr>
        <w:spacing w:before="0" w:beforeAutospacing="0" w:after="0" w:afterAutospacing="0"/>
        <w:contextualSpacing/>
        <w:jc w:val="both"/>
        <w:rPr>
          <w:color w:val="000000" w:themeColor="text1"/>
          <w:sz w:val="21"/>
          <w:szCs w:val="21"/>
        </w:rPr>
      </w:pPr>
      <w:r w:rsidRPr="00180D67">
        <w:rPr>
          <w:color w:val="000000" w:themeColor="text1"/>
          <w:sz w:val="21"/>
          <w:szCs w:val="21"/>
        </w:rPr>
        <w:t>art. 6 ust. 1 lit. e RODO - przetwarzanie jest niezbędne do wykonania zadania realizowanego w interesie publicznym;</w:t>
      </w:r>
    </w:p>
    <w:p w:rsidR="00A7044A" w:rsidRPr="00180D67" w:rsidRDefault="00A7044A" w:rsidP="00A7044A">
      <w:pPr>
        <w:pStyle w:val="v1msolistparagraph"/>
        <w:numPr>
          <w:ilvl w:val="0"/>
          <w:numId w:val="24"/>
        </w:numPr>
        <w:contextualSpacing/>
        <w:jc w:val="both"/>
        <w:rPr>
          <w:color w:val="000000" w:themeColor="text1"/>
          <w:sz w:val="21"/>
          <w:szCs w:val="21"/>
        </w:rPr>
      </w:pPr>
      <w:r w:rsidRPr="00180D67">
        <w:rPr>
          <w:color w:val="000000" w:themeColor="text1"/>
          <w:sz w:val="21"/>
          <w:szCs w:val="21"/>
        </w:rPr>
        <w:t>ustawy z dnia 11 września 2019 r. - Prawo zamówień publicznych - przetwarzanie jest niezbędne do wypełnienia obowiązku prawnego ciążącego na administratorze</w:t>
      </w:r>
    </w:p>
    <w:p w:rsidR="00A7044A" w:rsidRPr="00180D67" w:rsidRDefault="00A7044A" w:rsidP="00A7044A">
      <w:pPr>
        <w:pStyle w:val="v1msolistparagraph"/>
        <w:numPr>
          <w:ilvl w:val="0"/>
          <w:numId w:val="22"/>
        </w:numPr>
        <w:spacing w:after="0" w:afterAutospacing="0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</w:t>
      </w:r>
    </w:p>
    <w:p w:rsidR="00A7044A" w:rsidRPr="00180D67" w:rsidRDefault="00A7044A" w:rsidP="00A7044A">
      <w:pPr>
        <w:pStyle w:val="v1msolistparagraph"/>
        <w:numPr>
          <w:ilvl w:val="0"/>
          <w:numId w:val="22"/>
        </w:numPr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 xml:space="preserve">Pani/Pana dane osobowe będą przechowywane, zgodnie z art. 78 ust. 1 ustawy </w:t>
      </w:r>
      <w:proofErr w:type="spellStart"/>
      <w:r w:rsidRPr="00180D67">
        <w:rPr>
          <w:sz w:val="21"/>
          <w:szCs w:val="21"/>
        </w:rPr>
        <w:t>Pzp</w:t>
      </w:r>
      <w:proofErr w:type="spellEnd"/>
      <w:r w:rsidRPr="00180D67">
        <w:rPr>
          <w:sz w:val="21"/>
          <w:szCs w:val="21"/>
        </w:rPr>
        <w:t>, przez okres tu 4 lat od dnia zakończenia postępowania o udzielenie zamówienia (a jeżeli czas trwania umowy przekracza cztery lata, okres przechowywania obejmuje cały czas trwania umowy) oraz przez okres archiwizacji dokumentów wynikający z przepisów wewnętrznych administratora danych. W przypadku wystąpienia roszczeń do czasu ich wygaśnięcia.</w:t>
      </w:r>
    </w:p>
    <w:p w:rsidR="00A7044A" w:rsidRPr="00180D67" w:rsidRDefault="00A7044A" w:rsidP="00A7044A">
      <w:pPr>
        <w:pStyle w:val="v1msolistparagraph"/>
        <w:numPr>
          <w:ilvl w:val="0"/>
          <w:numId w:val="22"/>
        </w:numPr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 xml:space="preserve">Odbiorcami Pani/Pana danych osobowych będą osoby lub podmioty, którym udostępniona zostanie dokumentacja postępowania w oparciu o art. 18 oraz art.74 ustawy z dnia 11 września 2019 r. - Prawo zamówień publicznych, dalej „ustawa </w:t>
      </w:r>
      <w:proofErr w:type="spellStart"/>
      <w:r w:rsidRPr="00180D67">
        <w:rPr>
          <w:sz w:val="21"/>
          <w:szCs w:val="21"/>
        </w:rPr>
        <w:t>Pzp</w:t>
      </w:r>
      <w:proofErr w:type="spellEnd"/>
      <w:r w:rsidRPr="00180D67">
        <w:rPr>
          <w:sz w:val="21"/>
          <w:szCs w:val="21"/>
        </w:rPr>
        <w:t>” lub ustawę o dostępie do informacji publicznej lub inne przepisy prawa lub umowy zawarte przez Zamawiającego.</w:t>
      </w:r>
    </w:p>
    <w:p w:rsidR="00A7044A" w:rsidRPr="00180D67" w:rsidRDefault="00A7044A" w:rsidP="00A7044A">
      <w:pPr>
        <w:pStyle w:val="v1msonormal"/>
        <w:numPr>
          <w:ilvl w:val="0"/>
          <w:numId w:val="22"/>
        </w:numPr>
        <w:rPr>
          <w:sz w:val="21"/>
          <w:szCs w:val="21"/>
        </w:rPr>
      </w:pPr>
      <w:r w:rsidRPr="00180D67">
        <w:rPr>
          <w:sz w:val="21"/>
          <w:szCs w:val="21"/>
        </w:rPr>
        <w:t>Pani/Pana dane osobowe nie będą profilowane;</w:t>
      </w:r>
    </w:p>
    <w:p w:rsidR="00A7044A" w:rsidRPr="00180D67" w:rsidRDefault="00A7044A" w:rsidP="00A7044A">
      <w:pPr>
        <w:pStyle w:val="v1msonormal"/>
        <w:numPr>
          <w:ilvl w:val="0"/>
          <w:numId w:val="22"/>
        </w:numPr>
        <w:rPr>
          <w:sz w:val="21"/>
          <w:szCs w:val="21"/>
        </w:rPr>
      </w:pPr>
      <w:r w:rsidRPr="00180D67">
        <w:rPr>
          <w:sz w:val="21"/>
          <w:szCs w:val="21"/>
        </w:rPr>
        <w:t xml:space="preserve">Pani/Pana dane nie będą nie będą przekazywane do państw trzecich i instytucji międzynarodowych. </w:t>
      </w:r>
    </w:p>
    <w:p w:rsidR="00A7044A" w:rsidRPr="00180D67" w:rsidRDefault="00A7044A" w:rsidP="00A7044A">
      <w:pPr>
        <w:pStyle w:val="v1msolistparagraph"/>
        <w:numPr>
          <w:ilvl w:val="0"/>
          <w:numId w:val="22"/>
        </w:numPr>
        <w:spacing w:after="0" w:afterAutospacing="0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w odniesieniu do Pani/Pana danych osobowych decyzje nie będą podejmowane w sposób zautomatyzowany, stosowanie do art. 22 RODO,</w:t>
      </w:r>
    </w:p>
    <w:p w:rsidR="00A7044A" w:rsidRPr="00180D67" w:rsidRDefault="00A7044A" w:rsidP="00A7044A">
      <w:pPr>
        <w:pStyle w:val="v1msolistparagraph"/>
        <w:numPr>
          <w:ilvl w:val="0"/>
          <w:numId w:val="22"/>
        </w:numPr>
        <w:spacing w:after="0" w:afterAutospacing="0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posiada Pani/Pan:</w:t>
      </w:r>
    </w:p>
    <w:p w:rsidR="00A7044A" w:rsidRPr="00180D67" w:rsidRDefault="00A7044A" w:rsidP="00A7044A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−     na podstawie art. 15 RODO prawo dostępu do danych osobowych Pani/Pana dotyczących;</w:t>
      </w:r>
    </w:p>
    <w:p w:rsidR="00A7044A" w:rsidRPr="00180D67" w:rsidRDefault="00A7044A" w:rsidP="00A7044A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−     na podstawie art. 16 RODO prawo do sprostowania Pani/Pana danych osobowych. Skorzystanie z prawa do sprostowania nie może skutkować zmianą wyniku postępowania o udzielenie zamówienia publicznego ani zmianą postanowień umowy, nie może naruszać integralności protokołu oraz jego załączników;</w:t>
      </w:r>
    </w:p>
    <w:p w:rsidR="00A7044A" w:rsidRPr="00180D67" w:rsidRDefault="00A7044A" w:rsidP="00A7044A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−     na podstawie art. 18 RODO prawo żądania od administratora ograniczenia przetwarzania danych osobowych z zastrzeżeniem przypadków, o których mowa w art. 18 ust. 2 RODO;</w:t>
      </w:r>
    </w:p>
    <w:p w:rsidR="00A7044A" w:rsidRPr="00180D67" w:rsidRDefault="00A7044A" w:rsidP="00A7044A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−     prawo do wniesienia skargi do Prezesa Urzędu Ochrony Danych Osobowych, gdy uzna Pani/Pan, że przetwarzanie danych osobowych Pani/Pana dotyczących narusza przepisy RODO;</w:t>
      </w:r>
    </w:p>
    <w:p w:rsidR="00A7044A" w:rsidRPr="00180D67" w:rsidRDefault="00A7044A" w:rsidP="00A7044A">
      <w:pPr>
        <w:pStyle w:val="v1msolistparagraph"/>
        <w:numPr>
          <w:ilvl w:val="0"/>
          <w:numId w:val="23"/>
        </w:numPr>
        <w:spacing w:after="0" w:afterAutospacing="0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 xml:space="preserve">Od dnia zakończenia postępowania o udzielenie zamówienia, w przypadku, gdy wniesienie żądania, o którym mowa w art. 18 ust. 1 RODO, spowoduje ograniczenie przetwarzania danych osobowych zawartych w protokole i załącznikach do protokołu, Administrator nie udostępnia tych </w:t>
      </w:r>
      <w:r w:rsidRPr="00180D67">
        <w:rPr>
          <w:sz w:val="21"/>
          <w:szCs w:val="21"/>
        </w:rPr>
        <w:lastRenderedPageBreak/>
        <w:t>danych zawartych w protokole i w załącznikach do protokołu, chyba że zachodzą przesłanki, o których mowa w art. 18 ust. 2 RODO;</w:t>
      </w:r>
    </w:p>
    <w:p w:rsidR="00A7044A" w:rsidRPr="00180D67" w:rsidRDefault="00A7044A" w:rsidP="00A7044A">
      <w:pPr>
        <w:pStyle w:val="v1msolistparagraph"/>
        <w:numPr>
          <w:ilvl w:val="0"/>
          <w:numId w:val="23"/>
        </w:numPr>
        <w:spacing w:after="0" w:afterAutospacing="0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nie przysługuje Pani/Panu:</w:t>
      </w:r>
    </w:p>
    <w:p w:rsidR="00A7044A" w:rsidRPr="00180D67" w:rsidRDefault="00A7044A" w:rsidP="00A7044A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−     w związku z art. 17 ust. 3 lit. b, d lub e RODO prawo do usunięcia danych osobowych;</w:t>
      </w:r>
    </w:p>
    <w:p w:rsidR="00A7044A" w:rsidRPr="00180D67" w:rsidRDefault="00A7044A" w:rsidP="00A7044A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−     prawo do przenoszenia danych osobowych, o którym mowa w art. 20 RODO;</w:t>
      </w:r>
    </w:p>
    <w:p w:rsidR="00A7044A" w:rsidRPr="00180D67" w:rsidRDefault="00A7044A" w:rsidP="00A7044A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1"/>
          <w:szCs w:val="21"/>
        </w:rPr>
      </w:pPr>
      <w:r w:rsidRPr="00180D67">
        <w:rPr>
          <w:sz w:val="21"/>
          <w:szCs w:val="21"/>
        </w:rPr>
        <w:t>−     na podstawie art. 21 RODO prawo sprzeciwu, wobec przetwarzania danych osobowych, gdyż podstawą prawną przetwarzania Pani/Pana danych osobowych jest art. 6 ust. 1 lit. c RODO.</w:t>
      </w:r>
      <w:r w:rsidRPr="00180D67">
        <w:rPr>
          <w:i/>
          <w:iCs/>
          <w:sz w:val="21"/>
          <w:szCs w:val="21"/>
        </w:rPr>
        <w:t> </w:t>
      </w:r>
    </w:p>
    <w:p w:rsidR="00A7044A" w:rsidRPr="00180D67" w:rsidRDefault="00A7044A" w:rsidP="00A7044A">
      <w:pPr>
        <w:pStyle w:val="v1msonormal"/>
        <w:jc w:val="both"/>
        <w:rPr>
          <w:sz w:val="21"/>
          <w:szCs w:val="21"/>
        </w:rPr>
      </w:pPr>
      <w:r w:rsidRPr="00180D67">
        <w:rPr>
          <w:sz w:val="21"/>
          <w:szCs w:val="21"/>
        </w:rPr>
        <w:t>Do obowiązków Wykonawcy, ubiegającego się o udzielenie zamówienia publicznego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 RODO).</w:t>
      </w:r>
    </w:p>
    <w:p w:rsidR="00A7044A" w:rsidRPr="00180D67" w:rsidRDefault="00A7044A" w:rsidP="00A7044A">
      <w:pPr>
        <w:pStyle w:val="v1msonormal"/>
        <w:jc w:val="both"/>
        <w:rPr>
          <w:sz w:val="21"/>
          <w:szCs w:val="21"/>
        </w:rPr>
      </w:pPr>
      <w:r w:rsidRPr="00180D67">
        <w:rPr>
          <w:sz w:val="21"/>
          <w:szCs w:val="21"/>
        </w:rPr>
        <w:t>            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</w:r>
    </w:p>
    <w:p w:rsidR="00A7044A" w:rsidRPr="00180D67" w:rsidRDefault="00A7044A" w:rsidP="00A7044A">
      <w:pPr>
        <w:pStyle w:val="v1msonormal"/>
        <w:jc w:val="both"/>
        <w:rPr>
          <w:sz w:val="21"/>
          <w:szCs w:val="21"/>
        </w:rPr>
      </w:pPr>
      <w:r w:rsidRPr="00180D67">
        <w:rPr>
          <w:sz w:val="21"/>
          <w:szCs w:val="21"/>
        </w:rPr>
        <w:t>            W celu zapewnienia, że Wykonawca wypełnił ww. obowiązki informacyjne oraz ochrony prawnie uzasadnionych interesów osoby trzeciej, której dane zostały przekazane w związku z udziałem w przedmiotowym postępowaniu, Wykonawca składa (o ile dotyczy) stosowne oświadczenie w formularzu oferty.</w:t>
      </w:r>
    </w:p>
    <w:p w:rsidR="00A7044A" w:rsidRPr="00180D67" w:rsidRDefault="00A7044A" w:rsidP="00A7044A">
      <w:pPr>
        <w:pStyle w:val="v1msonormal"/>
        <w:rPr>
          <w:sz w:val="21"/>
          <w:szCs w:val="21"/>
        </w:rPr>
      </w:pPr>
      <w:r w:rsidRPr="00180D67">
        <w:rPr>
          <w:sz w:val="21"/>
          <w:szCs w:val="21"/>
          <w:lang w:eastAsia="en-US"/>
        </w:rPr>
        <w:t> </w:t>
      </w:r>
    </w:p>
    <w:sectPr w:rsidR="00A7044A" w:rsidRPr="00180D67" w:rsidSect="00B127AD">
      <w:headerReference w:type="default" r:id="rId10"/>
      <w:footerReference w:type="default" r:id="rId11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1F1" w:rsidRDefault="001C11F1" w:rsidP="00403954">
      <w:pPr>
        <w:spacing w:after="0" w:line="240" w:lineRule="auto"/>
      </w:pPr>
      <w:r>
        <w:separator/>
      </w:r>
    </w:p>
  </w:endnote>
  <w:endnote w:type="continuationSeparator" w:id="1">
    <w:p w:rsidR="001C11F1" w:rsidRDefault="001C11F1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1C11F1" w:rsidRDefault="003D2CD5">
        <w:pPr>
          <w:pStyle w:val="Stopka"/>
          <w:jc w:val="right"/>
        </w:pPr>
        <w:fldSimple w:instr="PAGE   \* MERGEFORMAT">
          <w:r w:rsidR="00005EB4">
            <w:rPr>
              <w:noProof/>
            </w:rPr>
            <w:t>12</w:t>
          </w:r>
        </w:fldSimple>
      </w:p>
    </w:sdtContent>
  </w:sdt>
  <w:p w:rsidR="001C11F1" w:rsidRDefault="001C11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1F1" w:rsidRDefault="001C11F1" w:rsidP="00403954">
      <w:pPr>
        <w:spacing w:after="0" w:line="240" w:lineRule="auto"/>
      </w:pPr>
      <w:r>
        <w:separator/>
      </w:r>
    </w:p>
  </w:footnote>
  <w:footnote w:type="continuationSeparator" w:id="1">
    <w:p w:rsidR="001C11F1" w:rsidRDefault="001C11F1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1F1" w:rsidRPr="00CB2FB8" w:rsidRDefault="001C11F1" w:rsidP="00B127A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343525" cy="988253"/>
          <wp:effectExtent l="19050" t="0" r="9525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42131" cy="987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E4B"/>
    <w:multiLevelType w:val="hybridMultilevel"/>
    <w:tmpl w:val="C1487D92"/>
    <w:lvl w:ilvl="0" w:tplc="C91CB26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0AB61D12"/>
    <w:multiLevelType w:val="hybridMultilevel"/>
    <w:tmpl w:val="32C4DE96"/>
    <w:lvl w:ilvl="0" w:tplc="444A4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9AA664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/>
      </w:rPr>
    </w:lvl>
    <w:lvl w:ilvl="2" w:tplc="A2B8EF78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B5DD3"/>
    <w:multiLevelType w:val="hybridMultilevel"/>
    <w:tmpl w:val="9442551E"/>
    <w:lvl w:ilvl="0" w:tplc="19FE9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1EA01D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1068BCEA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6F08E8"/>
    <w:multiLevelType w:val="hybridMultilevel"/>
    <w:tmpl w:val="95D471CC"/>
    <w:lvl w:ilvl="0" w:tplc="D352B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86085F"/>
    <w:multiLevelType w:val="hybridMultilevel"/>
    <w:tmpl w:val="FC26016C"/>
    <w:lvl w:ilvl="0" w:tplc="83C4586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1CC53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A58CA9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21C01F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E944E5"/>
    <w:multiLevelType w:val="hybridMultilevel"/>
    <w:tmpl w:val="9266EE1C"/>
    <w:lvl w:ilvl="0" w:tplc="4364C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CF34FE9"/>
    <w:multiLevelType w:val="multilevel"/>
    <w:tmpl w:val="E6F01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4C5F8E"/>
    <w:multiLevelType w:val="multilevel"/>
    <w:tmpl w:val="1E9488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0403E7"/>
    <w:multiLevelType w:val="hybridMultilevel"/>
    <w:tmpl w:val="CBF2B354"/>
    <w:lvl w:ilvl="0" w:tplc="3F38A48A">
      <w:start w:val="1"/>
      <w:numFmt w:val="lowerLetter"/>
      <w:lvlText w:val="%1)"/>
      <w:lvlJc w:val="left"/>
      <w:pPr>
        <w:ind w:left="163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2D097020"/>
    <w:multiLevelType w:val="multilevel"/>
    <w:tmpl w:val="715080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DD649A"/>
    <w:multiLevelType w:val="hybridMultilevel"/>
    <w:tmpl w:val="542A369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8DE5013"/>
    <w:multiLevelType w:val="hybridMultilevel"/>
    <w:tmpl w:val="357E8EC0"/>
    <w:lvl w:ilvl="0" w:tplc="D352B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E5E65C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630868"/>
    <w:multiLevelType w:val="hybridMultilevel"/>
    <w:tmpl w:val="3CEA2B84"/>
    <w:lvl w:ilvl="0" w:tplc="5CE89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59108D1"/>
    <w:multiLevelType w:val="hybridMultilevel"/>
    <w:tmpl w:val="D6BEF974"/>
    <w:lvl w:ilvl="0" w:tplc="2F44B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9776210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1BE749D"/>
    <w:multiLevelType w:val="singleLevel"/>
    <w:tmpl w:val="7AAC97E8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i w:val="0"/>
        <w:sz w:val="22"/>
        <w:szCs w:val="22"/>
      </w:rPr>
    </w:lvl>
  </w:abstractNum>
  <w:abstractNum w:abstractNumId="16">
    <w:nsid w:val="634E7B4D"/>
    <w:multiLevelType w:val="hybridMultilevel"/>
    <w:tmpl w:val="DC2E78B6"/>
    <w:lvl w:ilvl="0" w:tplc="5CE89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6C72568"/>
    <w:multiLevelType w:val="hybridMultilevel"/>
    <w:tmpl w:val="1B12F64A"/>
    <w:lvl w:ilvl="0" w:tplc="B04248E2">
      <w:start w:val="1"/>
      <w:numFmt w:val="decimal"/>
      <w:lvlText w:val="%1."/>
      <w:lvlJc w:val="left"/>
      <w:pPr>
        <w:ind w:left="502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82C2670"/>
    <w:multiLevelType w:val="hybridMultilevel"/>
    <w:tmpl w:val="A6C69E7E"/>
    <w:lvl w:ilvl="0" w:tplc="D16EF27E">
      <w:start w:val="1"/>
      <w:numFmt w:val="lowerLetter"/>
      <w:lvlText w:val="%1)"/>
      <w:lvlJc w:val="left"/>
      <w:pPr>
        <w:tabs>
          <w:tab w:val="num" w:pos="53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611CEE"/>
    <w:multiLevelType w:val="hybridMultilevel"/>
    <w:tmpl w:val="D1843F10"/>
    <w:lvl w:ilvl="0" w:tplc="AD04DE1A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0">
    <w:nsid w:val="6E4E7B1E"/>
    <w:multiLevelType w:val="hybridMultilevel"/>
    <w:tmpl w:val="8EB64252"/>
    <w:lvl w:ilvl="0" w:tplc="75D27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82AFC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5360A7"/>
    <w:multiLevelType w:val="singleLevel"/>
    <w:tmpl w:val="DD3E2AB4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i w:val="0"/>
        <w:sz w:val="22"/>
        <w:szCs w:val="22"/>
      </w:rPr>
    </w:lvl>
  </w:abstractNum>
  <w:abstractNum w:abstractNumId="22">
    <w:nsid w:val="70AA0883"/>
    <w:multiLevelType w:val="hybridMultilevel"/>
    <w:tmpl w:val="886AC284"/>
    <w:lvl w:ilvl="0" w:tplc="CDEC7A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6009E4"/>
    <w:multiLevelType w:val="hybridMultilevel"/>
    <w:tmpl w:val="394EE3DA"/>
    <w:lvl w:ilvl="0" w:tplc="05EC6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BD3E98D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1"/>
  </w:num>
  <w:num w:numId="5">
    <w:abstractNumId w:val="17"/>
  </w:num>
  <w:num w:numId="6">
    <w:abstractNumId w:val="10"/>
  </w:num>
  <w:num w:numId="7">
    <w:abstractNumId w:val="5"/>
  </w:num>
  <w:num w:numId="8">
    <w:abstractNumId w:val="16"/>
  </w:num>
  <w:num w:numId="9">
    <w:abstractNumId w:val="2"/>
  </w:num>
  <w:num w:numId="10">
    <w:abstractNumId w:val="20"/>
  </w:num>
  <w:num w:numId="11">
    <w:abstractNumId w:val="22"/>
  </w:num>
  <w:num w:numId="12">
    <w:abstractNumId w:val="4"/>
  </w:num>
  <w:num w:numId="13">
    <w:abstractNumId w:val="14"/>
  </w:num>
  <w:num w:numId="14">
    <w:abstractNumId w:val="12"/>
  </w:num>
  <w:num w:numId="15">
    <w:abstractNumId w:val="18"/>
  </w:num>
  <w:num w:numId="16">
    <w:abstractNumId w:val="15"/>
  </w:num>
  <w:num w:numId="17">
    <w:abstractNumId w:val="21"/>
  </w:num>
  <w:num w:numId="18">
    <w:abstractNumId w:val="0"/>
  </w:num>
  <w:num w:numId="19">
    <w:abstractNumId w:val="19"/>
  </w:num>
  <w:num w:numId="20">
    <w:abstractNumId w:val="23"/>
  </w:num>
  <w:num w:numId="21">
    <w:abstractNumId w:val="6"/>
  </w:num>
  <w:num w:numId="22">
    <w:abstractNumId w:val="7"/>
  </w:num>
  <w:num w:numId="23">
    <w:abstractNumId w:val="9"/>
  </w:num>
  <w:num w:numId="24">
    <w:abstractNumId w:val="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05EB4"/>
    <w:rsid w:val="00011809"/>
    <w:rsid w:val="00040D04"/>
    <w:rsid w:val="00046624"/>
    <w:rsid w:val="00062411"/>
    <w:rsid w:val="000668F1"/>
    <w:rsid w:val="00081467"/>
    <w:rsid w:val="00100B09"/>
    <w:rsid w:val="001214A9"/>
    <w:rsid w:val="00127144"/>
    <w:rsid w:val="00180D67"/>
    <w:rsid w:val="00197EEF"/>
    <w:rsid w:val="001A4808"/>
    <w:rsid w:val="001B324F"/>
    <w:rsid w:val="001C11F1"/>
    <w:rsid w:val="001D47BE"/>
    <w:rsid w:val="001E25D6"/>
    <w:rsid w:val="001F2216"/>
    <w:rsid w:val="0021262C"/>
    <w:rsid w:val="00233A46"/>
    <w:rsid w:val="00260CB9"/>
    <w:rsid w:val="00290D45"/>
    <w:rsid w:val="002B0C42"/>
    <w:rsid w:val="002E0286"/>
    <w:rsid w:val="00336CED"/>
    <w:rsid w:val="00351947"/>
    <w:rsid w:val="003D2CD5"/>
    <w:rsid w:val="00403954"/>
    <w:rsid w:val="0045075D"/>
    <w:rsid w:val="0045150B"/>
    <w:rsid w:val="00452310"/>
    <w:rsid w:val="00470929"/>
    <w:rsid w:val="004813BE"/>
    <w:rsid w:val="00554C3A"/>
    <w:rsid w:val="0059797D"/>
    <w:rsid w:val="005E32C6"/>
    <w:rsid w:val="0062539C"/>
    <w:rsid w:val="00667694"/>
    <w:rsid w:val="00687BB5"/>
    <w:rsid w:val="00696C62"/>
    <w:rsid w:val="0080315D"/>
    <w:rsid w:val="008235EE"/>
    <w:rsid w:val="00836A72"/>
    <w:rsid w:val="008569B7"/>
    <w:rsid w:val="008B2ED8"/>
    <w:rsid w:val="009166B7"/>
    <w:rsid w:val="009C6172"/>
    <w:rsid w:val="00A32178"/>
    <w:rsid w:val="00A52649"/>
    <w:rsid w:val="00A7044A"/>
    <w:rsid w:val="00B127AD"/>
    <w:rsid w:val="00B95CE3"/>
    <w:rsid w:val="00C05281"/>
    <w:rsid w:val="00C221EA"/>
    <w:rsid w:val="00C35657"/>
    <w:rsid w:val="00C56785"/>
    <w:rsid w:val="00C65023"/>
    <w:rsid w:val="00CB2FB8"/>
    <w:rsid w:val="00CE6E25"/>
    <w:rsid w:val="00D11A09"/>
    <w:rsid w:val="00D52072"/>
    <w:rsid w:val="00DE76C6"/>
    <w:rsid w:val="00E43097"/>
    <w:rsid w:val="00E52C6C"/>
    <w:rsid w:val="00EA409A"/>
    <w:rsid w:val="00ED143A"/>
    <w:rsid w:val="00EF019A"/>
    <w:rsid w:val="00F314D7"/>
    <w:rsid w:val="00F9536F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54"/>
  </w:style>
  <w:style w:type="paragraph" w:styleId="Stopka">
    <w:name w:val="footer"/>
    <w:basedOn w:val="Normalny"/>
    <w:link w:val="Stopka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uiPriority w:val="99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B0C42"/>
    <w:pPr>
      <w:widowControl w:val="0"/>
      <w:shd w:val="clear" w:color="auto" w:fill="FFFFFF"/>
      <w:overflowPunct w:val="0"/>
      <w:autoSpaceDE w:val="0"/>
      <w:autoSpaceDN w:val="0"/>
      <w:adjustRightInd w:val="0"/>
      <w:spacing w:before="278" w:after="0" w:line="274" w:lineRule="exact"/>
      <w:ind w:right="125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0C42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rsid w:val="002B0C42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0C42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pl-PL"/>
    </w:rPr>
  </w:style>
  <w:style w:type="paragraph" w:styleId="Zwykytekst">
    <w:name w:val="Plain Text"/>
    <w:basedOn w:val="Normalny"/>
    <w:link w:val="ZwykytekstZnak"/>
    <w:rsid w:val="002B0C4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B0C4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6">
    <w:name w:val="Tytuł 6"/>
    <w:basedOn w:val="Normalny"/>
    <w:next w:val="Normalny"/>
    <w:rsid w:val="002B0C42"/>
    <w:pPr>
      <w:keepNext/>
      <w:widowControl w:val="0"/>
      <w:spacing w:after="0" w:line="240" w:lineRule="auto"/>
      <w:ind w:left="3960" w:hanging="180"/>
      <w:outlineLvl w:val="5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Akapitzlist1">
    <w:name w:val="Akapit z listą1"/>
    <w:basedOn w:val="Normalny"/>
    <w:qFormat/>
    <w:rsid w:val="002B0C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32">
    <w:name w:val="Font Style32"/>
    <w:rsid w:val="002B0C42"/>
    <w:rPr>
      <w:rFonts w:ascii="Arial Unicode MS" w:eastAsia="Arial Unicode MS" w:hAnsi="Arial Unicode MS" w:cs="Arial Unicode MS"/>
      <w:sz w:val="14"/>
      <w:szCs w:val="14"/>
    </w:rPr>
  </w:style>
  <w:style w:type="paragraph" w:customStyle="1" w:styleId="Style5">
    <w:name w:val="Style5"/>
    <w:basedOn w:val="Normalny"/>
    <w:rsid w:val="002B0C42"/>
    <w:pPr>
      <w:widowControl w:val="0"/>
      <w:suppressAutoHyphens/>
      <w:autoSpaceDE w:val="0"/>
      <w:spacing w:after="0" w:line="195" w:lineRule="exact"/>
      <w:jc w:val="both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2B0C42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v1msolistparagraph">
    <w:name w:val="v1msolistparagraph"/>
    <w:basedOn w:val="Normalny"/>
    <w:rsid w:val="00A70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A70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3972</Words>
  <Characters>23835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22</cp:revision>
  <cp:lastPrinted>2025-04-24T05:48:00Z</cp:lastPrinted>
  <dcterms:created xsi:type="dcterms:W3CDTF">2025-04-16T06:29:00Z</dcterms:created>
  <dcterms:modified xsi:type="dcterms:W3CDTF">2025-11-03T12:34:00Z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